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B5" w:rsidRDefault="00B25AB5">
      <w:pPr>
        <w:shd w:val="clear" w:color="auto" w:fill="FFFFFF"/>
        <w:spacing w:line="240" w:lineRule="auto"/>
        <w:ind w:firstLine="567"/>
        <w:jc w:val="center"/>
        <w:rPr>
          <w:rFonts w:ascii="Times New Roman" w:eastAsia="Times New Roman" w:hAnsi="Times New Roman" w:cs="Times New Roman"/>
          <w:b/>
          <w:sz w:val="23"/>
          <w:szCs w:val="23"/>
        </w:rPr>
      </w:pPr>
    </w:p>
    <w:p w:rsidR="00B25AB5" w:rsidRDefault="00C36FFD">
      <w:pPr>
        <w:shd w:val="clear" w:color="auto" w:fill="FFFFFF"/>
        <w:spacing w:line="240" w:lineRule="auto"/>
        <w:ind w:firstLine="567"/>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ДОГОВІР-ОФЕРТА </w:t>
      </w:r>
    </w:p>
    <w:p w:rsidR="00B25AB5" w:rsidRDefault="00C36FFD">
      <w:pPr>
        <w:shd w:val="clear" w:color="auto" w:fill="FFFFFF"/>
        <w:spacing w:line="240" w:lineRule="auto"/>
        <w:ind w:firstLine="567"/>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ПРО ДОСТУП ДО </w:t>
      </w:r>
      <w:r>
        <w:rPr>
          <w:rFonts w:ascii="Times New Roman" w:eastAsia="Times New Roman" w:hAnsi="Times New Roman" w:cs="Times New Roman"/>
          <w:b/>
          <w:smallCaps/>
          <w:sz w:val="23"/>
          <w:szCs w:val="23"/>
        </w:rPr>
        <w:t>ЕЛЕКТРОННИХ ТОРГІВ (ЕЛЕКТРОННОГО АУКЦІОНУ)</w:t>
      </w:r>
      <w:r>
        <w:rPr>
          <w:rFonts w:ascii="Times New Roman" w:eastAsia="Times New Roman" w:hAnsi="Times New Roman" w:cs="Times New Roman"/>
          <w:b/>
          <w:sz w:val="23"/>
          <w:szCs w:val="23"/>
        </w:rPr>
        <w:t xml:space="preserve"> </w:t>
      </w:r>
    </w:p>
    <w:p w:rsidR="00B25AB5" w:rsidRDefault="00C36FFD">
      <w:pPr>
        <w:spacing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4"/>
          <w:szCs w:val="24"/>
        </w:rPr>
        <w:t>ЦБД 1</w:t>
      </w:r>
    </w:p>
    <w:p w:rsidR="00B25AB5" w:rsidRDefault="00B25AB5">
      <w:pPr>
        <w:shd w:val="clear" w:color="auto" w:fill="FFFFFF"/>
        <w:spacing w:line="240" w:lineRule="auto"/>
        <w:ind w:firstLine="567"/>
        <w:jc w:val="center"/>
        <w:rPr>
          <w:rFonts w:ascii="Times New Roman" w:eastAsia="Times New Roman" w:hAnsi="Times New Roman" w:cs="Times New Roman"/>
        </w:rPr>
      </w:pPr>
    </w:p>
    <w:p w:rsidR="00B25AB5" w:rsidRDefault="00C36FFD">
      <w:pPr>
        <w:shd w:val="clear" w:color="auto" w:fill="FFFFFF"/>
        <w:spacing w:line="240" w:lineRule="auto"/>
        <w:ind w:firstLine="567"/>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м. Київ                                                                                                                          </w:t>
      </w:r>
    </w:p>
    <w:p w:rsidR="00B25AB5" w:rsidRDefault="00B25AB5">
      <w:pPr>
        <w:shd w:val="clear" w:color="auto" w:fill="FFFFFF"/>
        <w:spacing w:line="240" w:lineRule="auto"/>
        <w:ind w:firstLine="567"/>
        <w:jc w:val="both"/>
        <w:rPr>
          <w:rFonts w:ascii="Times New Roman" w:eastAsia="Times New Roman" w:hAnsi="Times New Roman" w:cs="Times New Roman"/>
          <w:sz w:val="23"/>
          <w:szCs w:val="23"/>
        </w:rPr>
      </w:pPr>
      <w:bookmarkStart w:id="0" w:name="_30j0zll" w:colFirst="0" w:colLast="0"/>
      <w:bookmarkEnd w:id="0"/>
    </w:p>
    <w:p w:rsidR="00B25AB5" w:rsidRDefault="007C10B5">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lang w:val="uk-UA"/>
        </w:rPr>
        <w:t>ТОВАРИСТВО З ОБМЕЖЕНОЮ ВІДПОВІДАЛЬНІСТЮ «БІДДІНГ ТАЙМ»</w:t>
      </w:r>
      <w:r w:rsidR="00C36FFD">
        <w:rPr>
          <w:rFonts w:ascii="Times New Roman" w:eastAsia="Times New Roman" w:hAnsi="Times New Roman" w:cs="Times New Roman"/>
          <w:b/>
          <w:sz w:val="23"/>
          <w:szCs w:val="23"/>
        </w:rPr>
        <w:t>,</w:t>
      </w:r>
      <w:r w:rsidR="00C36FFD">
        <w:rPr>
          <w:rFonts w:ascii="Times New Roman" w:eastAsia="Times New Roman" w:hAnsi="Times New Roman" w:cs="Times New Roman"/>
          <w:sz w:val="23"/>
          <w:szCs w:val="23"/>
        </w:rPr>
        <w:t xml:space="preserve"> в особі </w:t>
      </w:r>
      <w:r>
        <w:rPr>
          <w:rFonts w:ascii="Times New Roman" w:eastAsia="Times New Roman" w:hAnsi="Times New Roman" w:cs="Times New Roman"/>
          <w:sz w:val="23"/>
          <w:szCs w:val="23"/>
          <w:lang w:val="uk-UA"/>
        </w:rPr>
        <w:t>директора Парфенова Олександра Васильовича</w:t>
      </w:r>
      <w:r w:rsidR="00C36FFD">
        <w:rPr>
          <w:rFonts w:ascii="Times New Roman" w:eastAsia="Times New Roman" w:hAnsi="Times New Roman" w:cs="Times New Roman"/>
          <w:sz w:val="23"/>
          <w:szCs w:val="23"/>
        </w:rPr>
        <w:t>, який діє на підставі Статуту (далі – </w:t>
      </w:r>
      <w:r w:rsidR="00C36FFD">
        <w:rPr>
          <w:rFonts w:ascii="Times New Roman" w:eastAsia="Times New Roman" w:hAnsi="Times New Roman" w:cs="Times New Roman"/>
          <w:b/>
          <w:sz w:val="23"/>
          <w:szCs w:val="23"/>
        </w:rPr>
        <w:t>ОПЕРАТОР</w:t>
      </w:r>
      <w:r w:rsidR="00C36FFD">
        <w:rPr>
          <w:rFonts w:ascii="Times New Roman" w:eastAsia="Times New Roman" w:hAnsi="Times New Roman" w:cs="Times New Roman"/>
          <w:sz w:val="23"/>
          <w:szCs w:val="23"/>
        </w:rPr>
        <w:t>), даною публічною офертою пропонує будь-якій фізичній або юридичній особі (далі –</w:t>
      </w:r>
      <w:r w:rsidR="00C36FFD">
        <w:rPr>
          <w:rFonts w:ascii="Times New Roman" w:eastAsia="Times New Roman" w:hAnsi="Times New Roman" w:cs="Times New Roman"/>
          <w:b/>
          <w:sz w:val="23"/>
          <w:szCs w:val="23"/>
        </w:rPr>
        <w:t>КОРИСТУВАЧ</w:t>
      </w:r>
      <w:r w:rsidR="00C36FFD">
        <w:rPr>
          <w:rFonts w:ascii="Times New Roman" w:eastAsia="Times New Roman" w:hAnsi="Times New Roman" w:cs="Times New Roman"/>
          <w:sz w:val="23"/>
          <w:szCs w:val="23"/>
        </w:rPr>
        <w:t xml:space="preserve">) укласти Договір-оферту про доступ до електронних торгів (електронного аукціону) (далі – </w:t>
      </w:r>
      <w:r w:rsidR="00C36FFD">
        <w:rPr>
          <w:rFonts w:ascii="Times New Roman" w:eastAsia="Times New Roman" w:hAnsi="Times New Roman" w:cs="Times New Roman"/>
          <w:b/>
          <w:sz w:val="23"/>
          <w:szCs w:val="23"/>
        </w:rPr>
        <w:t>Договір/оферта</w:t>
      </w:r>
      <w:r w:rsidR="00C36FFD">
        <w:rPr>
          <w:rFonts w:ascii="Times New Roman" w:eastAsia="Times New Roman" w:hAnsi="Times New Roman" w:cs="Times New Roman"/>
          <w:sz w:val="23"/>
          <w:szCs w:val="23"/>
        </w:rPr>
        <w:t>).</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Відповідно до статей 633, 634, 641 Цивільного кодексу України, Закону України «Про електронну комерцію» даний Договір є публічним та його умови є однакові для всіх осіб, а особа, що здійснює акцепт даної оферти стає КОРИСТУВАЧЕМ відповідно до статті 642 Цивільного кодексу України, статті 11 Закону України «Про електронну комерцію» і Договір вважається укладеним з моменту одержання ОПЕРАТОРОМ відповіді про прийняття цієї пропозиції, наданій особою в установленому Договором порядку, що вважається прийняттям пропозиції укласти Договір, та є повним і  безумовним акцептом даної оферти.</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Договір, укладений шляхом </w:t>
      </w:r>
      <w:proofErr w:type="spellStart"/>
      <w:r>
        <w:rPr>
          <w:rFonts w:ascii="Times New Roman" w:eastAsia="Times New Roman" w:hAnsi="Times New Roman" w:cs="Times New Roman"/>
          <w:sz w:val="23"/>
          <w:szCs w:val="23"/>
        </w:rPr>
        <w:t>акцепта</w:t>
      </w:r>
      <w:proofErr w:type="spellEnd"/>
      <w:r>
        <w:rPr>
          <w:rFonts w:ascii="Times New Roman" w:eastAsia="Times New Roman" w:hAnsi="Times New Roman" w:cs="Times New Roman"/>
          <w:sz w:val="23"/>
          <w:szCs w:val="23"/>
        </w:rPr>
        <w:t xml:space="preserve"> даної оферти, регламентується також нормами цивільного законодавства про договір приєднання (стаття 634 ЦКУ), оскільки його умови визначені ОПЕРАТОРОМ в даній оферті і можуть бути прийняті будь-якою особою не інакше як шляхом приєднання до  запропонованого Договору в цілому. При цьому друга сторона Договору (КОРИСТУВАЧ) не може запропонувати свої умови договору. </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У зв’язку з вищевикладеним, уважно прочитайте текст даного Договору, і, якщо Ви не згодні з будь-яким пунктом Договору, ОПЕРАТОР пропонує Вам відмовитися від будь-яких дій, необхідних для </w:t>
      </w:r>
      <w:proofErr w:type="spellStart"/>
      <w:r>
        <w:rPr>
          <w:rFonts w:ascii="Times New Roman" w:eastAsia="Times New Roman" w:hAnsi="Times New Roman" w:cs="Times New Roman"/>
          <w:sz w:val="23"/>
          <w:szCs w:val="23"/>
        </w:rPr>
        <w:t>акцепта</w:t>
      </w:r>
      <w:proofErr w:type="spellEnd"/>
      <w:r>
        <w:rPr>
          <w:rFonts w:ascii="Times New Roman" w:eastAsia="Times New Roman" w:hAnsi="Times New Roman" w:cs="Times New Roman"/>
          <w:sz w:val="23"/>
          <w:szCs w:val="23"/>
        </w:rPr>
        <w:t xml:space="preserve"> і укладення Договору.</w:t>
      </w:r>
    </w:p>
    <w:p w:rsidR="00B25AB5" w:rsidRDefault="00290AA6">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ОПЕРАТОР на</w:t>
      </w:r>
      <w:r>
        <w:rPr>
          <w:rFonts w:ascii="Times New Roman" w:eastAsia="Times New Roman" w:hAnsi="Times New Roman" w:cs="Times New Roman"/>
          <w:sz w:val="23"/>
          <w:szCs w:val="23"/>
          <w:lang w:val="uk-UA"/>
        </w:rPr>
        <w:t xml:space="preserve"> </w:t>
      </w:r>
      <w:r w:rsidR="00C36FFD">
        <w:rPr>
          <w:rFonts w:ascii="Times New Roman" w:eastAsia="Times New Roman" w:hAnsi="Times New Roman" w:cs="Times New Roman"/>
          <w:sz w:val="23"/>
          <w:szCs w:val="23"/>
        </w:rPr>
        <w:t>письмову вимогу КОРИСТУВАЧА може надати йому Договір у паперовому вигляді.</w:t>
      </w:r>
    </w:p>
    <w:p w:rsidR="00B25AB5" w:rsidRDefault="00B25AB5">
      <w:pPr>
        <w:shd w:val="clear" w:color="auto" w:fill="FFFFFF"/>
        <w:spacing w:line="240" w:lineRule="auto"/>
        <w:ind w:firstLine="567"/>
        <w:jc w:val="both"/>
        <w:rPr>
          <w:rFonts w:ascii="Times New Roman" w:eastAsia="Times New Roman" w:hAnsi="Times New Roman" w:cs="Times New Roman"/>
          <w:sz w:val="23"/>
          <w:szCs w:val="23"/>
        </w:rPr>
      </w:pPr>
    </w:p>
    <w:p w:rsidR="00B25AB5" w:rsidRDefault="00C36FFD">
      <w:pPr>
        <w:shd w:val="clear" w:color="auto" w:fill="FFFFFF"/>
        <w:spacing w:line="240" w:lineRule="auto"/>
        <w:ind w:firstLine="567"/>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Терміни, що використовуються по тексту даного Договору:</w:t>
      </w:r>
    </w:p>
    <w:p w:rsidR="00B25AB5" w:rsidRDefault="00C36FFD">
      <w:pPr>
        <w:shd w:val="clear" w:color="auto" w:fill="FFFFFF"/>
        <w:spacing w:line="259"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Регламент I ЕТС - </w:t>
      </w:r>
      <w:r>
        <w:rPr>
          <w:rFonts w:ascii="Times New Roman" w:eastAsia="Times New Roman" w:hAnsi="Times New Roman" w:cs="Times New Roman"/>
          <w:sz w:val="23"/>
          <w:szCs w:val="23"/>
        </w:rPr>
        <w:t xml:space="preserve">Регламент роботи електронної торгової системи щодо організації та проведення відкритих торгів (аукціонів) з продажу активів (майна) банків, що виводяться з ринку та банків, що ліквідуються, розміщений на офіційній сторінці Фонду гарантування вкладів фізичних осіб в мережі Інтернет за посиланням: </w:t>
      </w:r>
      <w:hyperlink r:id="rId8">
        <w:r>
          <w:rPr>
            <w:rFonts w:ascii="Times New Roman" w:eastAsia="Times New Roman" w:hAnsi="Times New Roman" w:cs="Times New Roman"/>
            <w:sz w:val="23"/>
            <w:szCs w:val="23"/>
            <w:u w:val="single"/>
          </w:rPr>
          <w:t>http://torgi.fg.gov.ua/help/poryadok/</w:t>
        </w:r>
      </w:hyperlink>
      <w:r>
        <w:rPr>
          <w:rFonts w:ascii="Times New Roman" w:eastAsia="Times New Roman" w:hAnsi="Times New Roman" w:cs="Times New Roman"/>
          <w:sz w:val="23"/>
          <w:szCs w:val="23"/>
        </w:rPr>
        <w:t>.</w:t>
      </w:r>
    </w:p>
    <w:p w:rsidR="00B25AB5" w:rsidRDefault="00C36FFD">
      <w:pPr>
        <w:shd w:val="clear" w:color="auto" w:fill="FFFFFF"/>
        <w:spacing w:line="259"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Регламент IІ ЕТС -</w:t>
      </w:r>
      <w:r>
        <w:rPr>
          <w:rFonts w:ascii="Times New Roman" w:eastAsia="Times New Roman" w:hAnsi="Times New Roman" w:cs="Times New Roman"/>
          <w:sz w:val="23"/>
          <w:szCs w:val="23"/>
        </w:rPr>
        <w:t xml:space="preserve"> Регламент роботи електронної торгової системи для проведення електронного  аукціону, який складається з автоматичного покрокового зниження початкової (стартової) ціни лоту, етапів подання закритих цінових пропозицій та цінової пропозиції для продажу активів (майна) банків, що виводяться з ринку або ліквідуються, розміщений на офіційній сторінці Фонду гарантування вкладів фізичних осіб в мережі Інтернет за посиланням: </w:t>
      </w:r>
      <w:hyperlink r:id="rId9">
        <w:r>
          <w:rPr>
            <w:rFonts w:ascii="Times New Roman" w:eastAsia="Times New Roman" w:hAnsi="Times New Roman" w:cs="Times New Roman"/>
            <w:sz w:val="23"/>
            <w:szCs w:val="23"/>
            <w:u w:val="single"/>
          </w:rPr>
          <w:t>http://torgi.fg.gov.ua/help/poryadok/</w:t>
        </w:r>
      </w:hyperlink>
      <w:r>
        <w:rPr>
          <w:rFonts w:ascii="Times New Roman" w:eastAsia="Times New Roman" w:hAnsi="Times New Roman" w:cs="Times New Roman"/>
          <w:sz w:val="23"/>
          <w:szCs w:val="23"/>
        </w:rPr>
        <w:t xml:space="preserve"> (“голландський аукціон”).</w:t>
      </w:r>
    </w:p>
    <w:p w:rsidR="00B25AB5" w:rsidRDefault="00C36FFD">
      <w:pPr>
        <w:shd w:val="clear" w:color="auto" w:fill="FFFFFF"/>
        <w:spacing w:line="259"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Регламент ЕТС НБУ - </w:t>
      </w:r>
      <w:r>
        <w:rPr>
          <w:rFonts w:ascii="Times New Roman" w:eastAsia="Times New Roman" w:hAnsi="Times New Roman" w:cs="Times New Roman"/>
          <w:sz w:val="23"/>
          <w:szCs w:val="23"/>
        </w:rPr>
        <w:t xml:space="preserve">Регламент роботи електронної торгової системи щодо організації та проведення електронних торгів з відчуження майна, набутого у власність Національним банком України у рахунок погашення боргу за кредитами, розміщений на офіційній сторінці Національного банку України в мережі Інтернет за посиланням:  </w:t>
      </w:r>
      <w:hyperlink r:id="rId10">
        <w:r>
          <w:rPr>
            <w:rFonts w:ascii="Times New Roman" w:eastAsia="Times New Roman" w:hAnsi="Times New Roman" w:cs="Times New Roman"/>
            <w:sz w:val="23"/>
            <w:szCs w:val="23"/>
            <w:u w:val="single"/>
          </w:rPr>
          <w:t>https://bank.gov.ua/</w:t>
        </w:r>
      </w:hyperlink>
      <w:r>
        <w:rPr>
          <w:rFonts w:ascii="Times New Roman" w:eastAsia="Times New Roman" w:hAnsi="Times New Roman" w:cs="Times New Roman"/>
          <w:sz w:val="23"/>
          <w:szCs w:val="23"/>
        </w:rPr>
        <w:t>.</w:t>
      </w:r>
    </w:p>
    <w:p w:rsidR="00B25AB5" w:rsidRDefault="00C36FFD">
      <w:pPr>
        <w:shd w:val="clear" w:color="auto" w:fill="FFFFFF"/>
        <w:spacing w:line="240" w:lineRule="auto"/>
        <w:ind w:firstLine="567"/>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Відкриті торги (аукціон) </w:t>
      </w:r>
      <w:r>
        <w:rPr>
          <w:rFonts w:ascii="Times New Roman" w:eastAsia="Times New Roman" w:hAnsi="Times New Roman" w:cs="Times New Roman"/>
          <w:sz w:val="23"/>
          <w:szCs w:val="23"/>
        </w:rPr>
        <w:t>– процес продажу активів (майна) банків, що здійснюється  в ЕТС в порядку та на умовах, встановлених Регламентом І ЕТС / Регламентом IІ ЕТС / Регламентом ЕТС НБУ.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lastRenderedPageBreak/>
        <w:t>Договір про співпрацю</w:t>
      </w:r>
      <w:r>
        <w:rPr>
          <w:rFonts w:ascii="Times New Roman" w:eastAsia="Times New Roman" w:hAnsi="Times New Roman" w:cs="Times New Roman"/>
          <w:sz w:val="23"/>
          <w:szCs w:val="23"/>
        </w:rPr>
        <w:t xml:space="preserve"> - Договір № </w:t>
      </w:r>
      <w:r w:rsidR="00290AA6" w:rsidRPr="00290AA6">
        <w:rPr>
          <w:rFonts w:ascii="Times New Roman" w:eastAsia="Times New Roman" w:hAnsi="Times New Roman" w:cs="Times New Roman"/>
          <w:sz w:val="23"/>
          <w:szCs w:val="23"/>
        </w:rPr>
        <w:t>08/24042019-ГУ</w:t>
      </w:r>
      <w:r>
        <w:rPr>
          <w:rFonts w:ascii="Times New Roman" w:eastAsia="Times New Roman" w:hAnsi="Times New Roman" w:cs="Times New Roman"/>
          <w:sz w:val="23"/>
          <w:szCs w:val="23"/>
        </w:rPr>
        <w:t xml:space="preserve"> про співпрацю з організації продажу активів (майна) від </w:t>
      </w:r>
      <w:r w:rsidR="00290AA6">
        <w:rPr>
          <w:rFonts w:ascii="Times New Roman" w:eastAsia="Times New Roman" w:hAnsi="Times New Roman" w:cs="Times New Roman"/>
          <w:sz w:val="23"/>
          <w:szCs w:val="23"/>
          <w:lang w:val="uk-UA"/>
        </w:rPr>
        <w:t xml:space="preserve">24 квітня </w:t>
      </w:r>
      <w:r>
        <w:rPr>
          <w:rFonts w:ascii="Times New Roman" w:eastAsia="Times New Roman" w:hAnsi="Times New Roman" w:cs="Times New Roman"/>
          <w:sz w:val="23"/>
          <w:szCs w:val="23"/>
        </w:rPr>
        <w:t>201</w:t>
      </w:r>
      <w:r w:rsidR="00290AA6">
        <w:rPr>
          <w:rFonts w:ascii="Times New Roman" w:eastAsia="Times New Roman" w:hAnsi="Times New Roman" w:cs="Times New Roman"/>
          <w:sz w:val="23"/>
          <w:szCs w:val="23"/>
          <w:lang w:val="uk-UA"/>
        </w:rPr>
        <w:t>9</w:t>
      </w:r>
      <w:r>
        <w:rPr>
          <w:rFonts w:ascii="Times New Roman" w:eastAsia="Times New Roman" w:hAnsi="Times New Roman" w:cs="Times New Roman"/>
          <w:sz w:val="23"/>
          <w:szCs w:val="23"/>
        </w:rPr>
        <w:t xml:space="preserve"> року, укладений між ОПЕРАТОРОМ та Фондом гарантування вкладів фізичних осіб, відповідно до якого ОПЕРАТОР та Фонд гарантування вкладів фізичних осіб співпрацюють відповідно до чинного законодавства України в напрямку організації та проведення відкритих торгів (аукціонів) відповідно до Договору про співпрацю, внутрішніх документів ОПЕРАТОРА, законодавства про систему гарантування вкладів фізичних осіб, актів Фонду гарантування вкладів фізичних осіб щодо реалізації активів (майна) належних банкам, що ліквідуються  відповідно до Закону України «Про систему гарантування вкладів фізичних осіб», а також реалізації інших активів (майна), право реалізації яких належить Фонду гарантування вкладів фізичних осіб, відповідно до Закону України «Про систему гарантування вкладів фізичних осіб».</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Одноразовий ідентифікатор</w:t>
      </w:r>
      <w:r>
        <w:rPr>
          <w:rFonts w:ascii="Times New Roman" w:eastAsia="Times New Roman" w:hAnsi="Times New Roman" w:cs="Times New Roman"/>
          <w:sz w:val="23"/>
          <w:szCs w:val="23"/>
        </w:rPr>
        <w:t xml:space="preserve"> – алфавітно-цифрова послідовність, яку отримує КОРИСТУВАЧ, який прийняв пропозицію (оферту) укласти електронний договір шляхом реєстрації в інформаційно-телекомунікаційній системі ОПЕРАТОРА, засобом зв’язку, вказаним під час реєстрації.</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Електронний підпис одноразовим ідентифікатором</w:t>
      </w:r>
      <w:r>
        <w:rPr>
          <w:rFonts w:ascii="Times New Roman" w:eastAsia="Times New Roman" w:hAnsi="Times New Roman" w:cs="Times New Roman"/>
          <w:sz w:val="23"/>
          <w:szCs w:val="23"/>
        </w:rPr>
        <w:t xml:space="preserve"> - дані в електронній формі у вигляді алфавітно-цифрової послідовності, що додаються до інших електронних даних КОРИСТУВАЧЕМ, який прийняв пропозицію (оферту) укласти електронний договір, та надсилаються ОПЕРАТОРУ.</w:t>
      </w:r>
    </w:p>
    <w:p w:rsidR="00B25AB5" w:rsidRDefault="00C36FFD">
      <w:pPr>
        <w:shd w:val="clear" w:color="auto" w:fill="FFFFFF"/>
        <w:spacing w:line="259"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Терміни «банк», «електронна торгова система (ЕТС)», «електронний майданчик», «Фонд», «користувач», «учасник», «гарантійний внесок», «винагорода оператора», «Актив», «лот», «електронний документ» та інші терміни в цьому Договорі застосовуються в значеннях, визначених в Регламенті I ЕТС, Регламенті IІ ЕТС та Регламенті ЕТС НБУ, які також розміщуються ОПЕРАТОРОМ у формі електронних документів у вільному доступі на веб-сайті електронного майданчика </w:t>
      </w:r>
      <w:r w:rsidR="00290AA6" w:rsidRPr="00290AA6">
        <w:rPr>
          <w:rFonts w:ascii="Times New Roman" w:eastAsia="Times New Roman" w:hAnsi="Times New Roman" w:cs="Times New Roman"/>
          <w:sz w:val="23"/>
          <w:szCs w:val="23"/>
          <w:u w:val="single"/>
          <w:lang w:val="en-US"/>
        </w:rPr>
        <w:t>www</w:t>
      </w:r>
      <w:r w:rsidR="00290AA6" w:rsidRPr="00290AA6">
        <w:rPr>
          <w:rFonts w:ascii="Times New Roman" w:eastAsia="Times New Roman" w:hAnsi="Times New Roman" w:cs="Times New Roman"/>
          <w:sz w:val="23"/>
          <w:szCs w:val="23"/>
          <w:u w:val="single"/>
          <w:lang w:val="ru-RU"/>
        </w:rPr>
        <w:t>.</w:t>
      </w:r>
      <w:proofErr w:type="spellStart"/>
      <w:r w:rsidR="00290AA6" w:rsidRPr="00290AA6">
        <w:rPr>
          <w:rFonts w:ascii="Times New Roman" w:eastAsia="Times New Roman" w:hAnsi="Times New Roman" w:cs="Times New Roman"/>
          <w:sz w:val="23"/>
          <w:szCs w:val="23"/>
          <w:u w:val="single"/>
        </w:rPr>
        <w:t>biddingtime.com.ua</w:t>
      </w:r>
      <w:proofErr w:type="spellEnd"/>
      <w:r w:rsidR="00290AA6">
        <w:rPr>
          <w:rFonts w:ascii="Times New Roman" w:eastAsia="Times New Roman" w:hAnsi="Times New Roman" w:cs="Times New Roman"/>
          <w:sz w:val="23"/>
          <w:szCs w:val="23"/>
        </w:rPr>
        <w:t xml:space="preserve"> та</w:t>
      </w:r>
      <w:r>
        <w:rPr>
          <w:rFonts w:ascii="Times New Roman" w:eastAsia="Times New Roman" w:hAnsi="Times New Roman" w:cs="Times New Roman"/>
          <w:sz w:val="23"/>
          <w:szCs w:val="23"/>
        </w:rPr>
        <w:t xml:space="preserve"> за посиланням </w:t>
      </w:r>
      <w:r w:rsidR="00290AA6" w:rsidRPr="00290AA6">
        <w:rPr>
          <w:rFonts w:ascii="Times New Roman" w:eastAsia="Times New Roman" w:hAnsi="Times New Roman" w:cs="Times New Roman"/>
          <w:sz w:val="23"/>
          <w:szCs w:val="23"/>
          <w:u w:val="single"/>
        </w:rPr>
        <w:t>https://biddingtime.com.ua</w:t>
      </w:r>
      <w:r>
        <w:rPr>
          <w:rFonts w:ascii="Times New Roman" w:eastAsia="Times New Roman" w:hAnsi="Times New Roman" w:cs="Times New Roman"/>
          <w:sz w:val="23"/>
          <w:szCs w:val="23"/>
        </w:rPr>
        <w:t xml:space="preserve"> та адміністратором на веб-сайті</w:t>
      </w:r>
      <w:r>
        <w:rPr>
          <w:rFonts w:ascii="Times New Roman" w:eastAsia="Times New Roman" w:hAnsi="Times New Roman" w:cs="Times New Roman"/>
          <w:sz w:val="23"/>
          <w:szCs w:val="23"/>
          <w:u w:val="single"/>
        </w:rPr>
        <w:t xml:space="preserve"> </w:t>
      </w:r>
      <w:hyperlink r:id="rId11">
        <w:r>
          <w:rPr>
            <w:rFonts w:ascii="Times New Roman" w:eastAsia="Times New Roman" w:hAnsi="Times New Roman" w:cs="Times New Roman"/>
            <w:sz w:val="23"/>
            <w:szCs w:val="23"/>
            <w:u w:val="single"/>
          </w:rPr>
          <w:t>www.prozorro.sale</w:t>
        </w:r>
      </w:hyperlink>
      <w:r>
        <w:rPr>
          <w:rFonts w:ascii="Times New Roman" w:eastAsia="Times New Roman" w:hAnsi="Times New Roman" w:cs="Times New Roman"/>
          <w:sz w:val="23"/>
          <w:szCs w:val="23"/>
        </w:rPr>
        <w:t>.</w:t>
      </w:r>
    </w:p>
    <w:p w:rsidR="00B25AB5" w:rsidRDefault="00C36FFD">
      <w:pPr>
        <w:shd w:val="clear" w:color="auto" w:fill="FFFFFF"/>
        <w:spacing w:line="259"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Всі зміни до Регламенту І ЕТС, Регламенту ІІ ЕТС та </w:t>
      </w:r>
      <w:r>
        <w:rPr>
          <w:rFonts w:ascii="Times New Roman" w:eastAsia="Times New Roman" w:hAnsi="Times New Roman" w:cs="Times New Roman"/>
          <w:sz w:val="23"/>
          <w:szCs w:val="23"/>
          <w:highlight w:val="white"/>
        </w:rPr>
        <w:t xml:space="preserve">Регламенту ЕТС НБУ </w:t>
      </w:r>
      <w:r>
        <w:rPr>
          <w:rFonts w:ascii="Times New Roman" w:eastAsia="Times New Roman" w:hAnsi="Times New Roman" w:cs="Times New Roman"/>
          <w:sz w:val="23"/>
          <w:szCs w:val="23"/>
        </w:rPr>
        <w:t xml:space="preserve">вносяться шляхом розміщення відповідного регламенту у новій редакції на офіційному веб-сайті  Фонду гарантування вкладів фізичних осіб за посиланням </w:t>
      </w:r>
      <w:hyperlink r:id="rId12">
        <w:r>
          <w:rPr>
            <w:rFonts w:ascii="Times New Roman" w:eastAsia="Times New Roman" w:hAnsi="Times New Roman" w:cs="Times New Roman"/>
            <w:color w:val="1155CC"/>
            <w:sz w:val="23"/>
            <w:szCs w:val="23"/>
            <w:u w:val="single"/>
          </w:rPr>
          <w:t>http://www.fg.gov.ua</w:t>
        </w:r>
      </w:hyperlink>
      <w:r>
        <w:rPr>
          <w:rFonts w:ascii="Times New Roman" w:eastAsia="Times New Roman" w:hAnsi="Times New Roman" w:cs="Times New Roman"/>
          <w:sz w:val="23"/>
          <w:szCs w:val="23"/>
        </w:rPr>
        <w:t xml:space="preserve">, а також на веб-сайті </w:t>
      </w:r>
      <w:proofErr w:type="spellStart"/>
      <w:r w:rsidRPr="00290AA6">
        <w:rPr>
          <w:rFonts w:ascii="Times New Roman" w:eastAsia="Times New Roman" w:hAnsi="Times New Roman" w:cs="Times New Roman"/>
          <w:sz w:val="23"/>
          <w:szCs w:val="23"/>
          <w:u w:val="single"/>
        </w:rPr>
        <w:t>www.prozorro.sale</w:t>
      </w:r>
      <w:proofErr w:type="spellEnd"/>
      <w:r>
        <w:rPr>
          <w:rFonts w:ascii="Times New Roman" w:eastAsia="Times New Roman" w:hAnsi="Times New Roman" w:cs="Times New Roman"/>
          <w:sz w:val="23"/>
          <w:szCs w:val="23"/>
        </w:rPr>
        <w:t>, якщо інше не встановлено такими змінами (доповненнями) та набувають чинності і стають обов’язковими для сторін цього Договору з дати їх розміщення на офіційному веб-сайті Фонду гарантування вкладів фізичних осіб / Національного банку України в мережі Інтернет, якщо інше  не встановлено такими змінами (доповненнями, новою редакцією).</w:t>
      </w:r>
    </w:p>
    <w:p w:rsidR="00B25AB5" w:rsidRDefault="00B25AB5">
      <w:pPr>
        <w:shd w:val="clear" w:color="auto" w:fill="FFFFFF"/>
        <w:spacing w:line="240" w:lineRule="auto"/>
        <w:ind w:firstLine="567"/>
        <w:jc w:val="both"/>
        <w:rPr>
          <w:rFonts w:ascii="Times New Roman" w:eastAsia="Times New Roman" w:hAnsi="Times New Roman" w:cs="Times New Roman"/>
          <w:sz w:val="23"/>
          <w:szCs w:val="23"/>
        </w:rPr>
      </w:pPr>
    </w:p>
    <w:p w:rsidR="00B25AB5" w:rsidRDefault="00C36FFD">
      <w:pPr>
        <w:shd w:val="clear" w:color="auto" w:fill="FFFFFF"/>
        <w:spacing w:line="240" w:lineRule="auto"/>
        <w:ind w:firstLine="567"/>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1. ЗАГАЛЬНІ ПОЛОЖЕННЯ. </w:t>
      </w:r>
      <w:r>
        <w:rPr>
          <w:rFonts w:ascii="Times New Roman" w:eastAsia="Times New Roman" w:hAnsi="Times New Roman" w:cs="Times New Roman"/>
          <w:b/>
          <w:smallCaps/>
          <w:sz w:val="23"/>
          <w:szCs w:val="23"/>
        </w:rPr>
        <w:t>ПРЕДМЕТ ДОГОВОРУ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shd w:val="clear" w:color="auto" w:fill="FDFEFD"/>
        </w:rPr>
      </w:pPr>
      <w:r>
        <w:rPr>
          <w:rFonts w:ascii="Times New Roman" w:eastAsia="Times New Roman" w:hAnsi="Times New Roman" w:cs="Times New Roman"/>
          <w:b/>
          <w:sz w:val="23"/>
          <w:szCs w:val="23"/>
        </w:rPr>
        <w:t>1.1.</w:t>
      </w:r>
      <w:r>
        <w:rPr>
          <w:rFonts w:ascii="Times New Roman" w:eastAsia="Times New Roman" w:hAnsi="Times New Roman" w:cs="Times New Roman"/>
          <w:sz w:val="23"/>
          <w:szCs w:val="23"/>
        </w:rPr>
        <w:t xml:space="preserve"> На умовах визначених цим Договором, ОПЕРАТОР надає  КОРИСТУВАЧУ доступ до</w:t>
      </w:r>
      <w:r>
        <w:rPr>
          <w:rFonts w:ascii="Times New Roman" w:eastAsia="Times New Roman" w:hAnsi="Times New Roman" w:cs="Times New Roman"/>
          <w:sz w:val="23"/>
          <w:szCs w:val="23"/>
          <w:shd w:val="clear" w:color="auto" w:fill="FDFEFD"/>
        </w:rPr>
        <w:t xml:space="preserve"> електронної торгової системи через веб-сайт електронного майданчика </w:t>
      </w:r>
      <w:r w:rsidR="00806D78">
        <w:rPr>
          <w:rFonts w:ascii="Times New Roman" w:eastAsia="Times New Roman" w:hAnsi="Times New Roman" w:cs="Times New Roman"/>
          <w:sz w:val="23"/>
          <w:szCs w:val="23"/>
          <w:u w:val="single"/>
          <w:lang w:val="uk-UA"/>
        </w:rPr>
        <w:t>«БІДДІНГ ТАЙМ»</w:t>
      </w:r>
      <w:r>
        <w:rPr>
          <w:rFonts w:ascii="Times New Roman" w:eastAsia="Times New Roman" w:hAnsi="Times New Roman" w:cs="Times New Roman"/>
          <w:sz w:val="23"/>
          <w:szCs w:val="23"/>
          <w:shd w:val="clear" w:color="auto" w:fill="FDFEFD"/>
        </w:rPr>
        <w:t xml:space="preserve">, який розташований в мережі Інтернет за </w:t>
      </w:r>
      <w:proofErr w:type="spellStart"/>
      <w:r>
        <w:rPr>
          <w:rFonts w:ascii="Times New Roman" w:eastAsia="Times New Roman" w:hAnsi="Times New Roman" w:cs="Times New Roman"/>
          <w:sz w:val="23"/>
          <w:szCs w:val="23"/>
          <w:shd w:val="clear" w:color="auto" w:fill="FDFEFD"/>
        </w:rPr>
        <w:t>веб-адресою</w:t>
      </w:r>
      <w:proofErr w:type="spellEnd"/>
      <w:r>
        <w:rPr>
          <w:rFonts w:ascii="Times New Roman" w:eastAsia="Times New Roman" w:hAnsi="Times New Roman" w:cs="Times New Roman"/>
          <w:sz w:val="23"/>
          <w:szCs w:val="23"/>
          <w:shd w:val="clear" w:color="auto" w:fill="FDFEFD"/>
        </w:rPr>
        <w:t> </w:t>
      </w:r>
      <w:r>
        <w:rPr>
          <w:rFonts w:ascii="Times New Roman" w:eastAsia="Times New Roman" w:hAnsi="Times New Roman" w:cs="Times New Roman"/>
          <w:sz w:val="23"/>
          <w:szCs w:val="23"/>
        </w:rPr>
        <w:t xml:space="preserve"> </w:t>
      </w:r>
      <w:r w:rsidR="00806D78" w:rsidRPr="00290AA6">
        <w:rPr>
          <w:rFonts w:ascii="Times New Roman" w:eastAsia="Times New Roman" w:hAnsi="Times New Roman" w:cs="Times New Roman"/>
          <w:sz w:val="23"/>
          <w:szCs w:val="23"/>
          <w:u w:val="single"/>
          <w:lang w:val="en-US"/>
        </w:rPr>
        <w:t>www</w:t>
      </w:r>
      <w:proofErr w:type="spellStart"/>
      <w:r w:rsidR="00806D78" w:rsidRPr="00806D78">
        <w:rPr>
          <w:rFonts w:ascii="Times New Roman" w:eastAsia="Times New Roman" w:hAnsi="Times New Roman" w:cs="Times New Roman"/>
          <w:sz w:val="23"/>
          <w:szCs w:val="23"/>
          <w:u w:val="single"/>
        </w:rPr>
        <w:t>.</w:t>
      </w:r>
      <w:r w:rsidR="00806D78" w:rsidRPr="00290AA6">
        <w:rPr>
          <w:rFonts w:ascii="Times New Roman" w:eastAsia="Times New Roman" w:hAnsi="Times New Roman" w:cs="Times New Roman"/>
          <w:sz w:val="23"/>
          <w:szCs w:val="23"/>
          <w:u w:val="single"/>
        </w:rPr>
        <w:t>biddingtime.com.ua</w:t>
      </w:r>
      <w:proofErr w:type="spellEnd"/>
      <w:r>
        <w:rPr>
          <w:rFonts w:ascii="Times New Roman" w:eastAsia="Times New Roman" w:hAnsi="Times New Roman" w:cs="Times New Roman"/>
          <w:sz w:val="23"/>
          <w:szCs w:val="23"/>
        </w:rPr>
        <w:t xml:space="preserve"> з метою участі у</w:t>
      </w:r>
      <w:r w:rsidR="00806D78">
        <w:rPr>
          <w:rFonts w:ascii="Times New Roman" w:eastAsia="Times New Roman" w:hAnsi="Times New Roman" w:cs="Times New Roman"/>
          <w:sz w:val="23"/>
          <w:szCs w:val="23"/>
          <w:shd w:val="clear" w:color="auto" w:fill="FDFEFD"/>
        </w:rPr>
        <w:t xml:space="preserve"> відкритих торгах (</w:t>
      </w:r>
      <w:r>
        <w:rPr>
          <w:rFonts w:ascii="Times New Roman" w:eastAsia="Times New Roman" w:hAnsi="Times New Roman" w:cs="Times New Roman"/>
          <w:sz w:val="23"/>
          <w:szCs w:val="23"/>
          <w:shd w:val="clear" w:color="auto" w:fill="FDFEFD"/>
        </w:rPr>
        <w:t xml:space="preserve">аукціоні) з продажу активів (майна) банків, що виводяться з ринку та банків, що ліквідуються відповідно до Цивільного кодексу України, Господарського кодексу України, </w:t>
      </w:r>
      <w:r>
        <w:rPr>
          <w:rFonts w:ascii="Times New Roman" w:eastAsia="Times New Roman" w:hAnsi="Times New Roman" w:cs="Times New Roman"/>
          <w:sz w:val="23"/>
          <w:szCs w:val="23"/>
        </w:rPr>
        <w:t xml:space="preserve">законів України «Про банки і банківську діяльність», «Про систему гарантування вкладів фізичних осіб», Положення про виведення неплатоспроможного банку з ринку, затвердженого рішенням виконавчої дирекції Фонду від 05.07.2012 № 2, Положення щодо організації продажу активів (майна) банків, що ліквідуються, затвердженого рішенням виконавчої дирекції Фонду від 24.03.2016 р. № 388, рішення виконавчої дирекції Фонду гарантування вкладів фізичних осіб  від 20.07.2017 №3117 Про пілотний проект щодо реалізації активів (майна) банків, що ліквідуються, шляхом проведення відкритих торгів (аукціонів) із використанням електронної торгової системи для проведення електронного аукціону, який </w:t>
      </w:r>
      <w:r>
        <w:rPr>
          <w:rFonts w:ascii="Times New Roman" w:eastAsia="Times New Roman" w:hAnsi="Times New Roman" w:cs="Times New Roman"/>
          <w:sz w:val="23"/>
          <w:szCs w:val="23"/>
        </w:rPr>
        <w:lastRenderedPageBreak/>
        <w:t>складається з автоматичного покрокового зниження початкової (стартової) ціни лоту, етапів подання закритих цінових пропозицій та цінової пропозиції, зареєстрованого в Міністерстві юстиції України 14.08.2017 за №999/30867,  інших нормативно-правових актів Фонду,</w:t>
      </w:r>
      <w:r>
        <w:rPr>
          <w:rFonts w:ascii="Times New Roman" w:eastAsia="Times New Roman" w:hAnsi="Times New Roman" w:cs="Times New Roman"/>
          <w:sz w:val="23"/>
          <w:szCs w:val="23"/>
          <w:shd w:val="clear" w:color="auto" w:fill="FDFEFD"/>
        </w:rPr>
        <w:t xml:space="preserve"> та </w:t>
      </w:r>
      <w:r>
        <w:rPr>
          <w:rFonts w:ascii="Times New Roman" w:eastAsia="Times New Roman" w:hAnsi="Times New Roman" w:cs="Times New Roman"/>
          <w:sz w:val="23"/>
          <w:szCs w:val="23"/>
        </w:rPr>
        <w:t xml:space="preserve">Регламенту І ЕТС, Регламенту ІІ ЕТС, </w:t>
      </w:r>
      <w:r>
        <w:rPr>
          <w:rFonts w:ascii="Times New Roman" w:eastAsia="Times New Roman" w:hAnsi="Times New Roman" w:cs="Times New Roman"/>
          <w:sz w:val="23"/>
          <w:szCs w:val="23"/>
          <w:shd w:val="clear" w:color="auto" w:fill="FDFEFD"/>
        </w:rPr>
        <w:t>а також з метою участі у електронних торгах з відчуження майна, набутого у власність Національним банком України у рахунок погашення боргу за кредитами</w:t>
      </w:r>
      <w:r>
        <w:rPr>
          <w:rFonts w:ascii="Times New Roman" w:eastAsia="Times New Roman" w:hAnsi="Times New Roman" w:cs="Times New Roman"/>
          <w:sz w:val="23"/>
          <w:szCs w:val="23"/>
        </w:rPr>
        <w:t xml:space="preserve"> відповідно до </w:t>
      </w:r>
      <w:r>
        <w:rPr>
          <w:rFonts w:ascii="Times New Roman" w:eastAsia="Times New Roman" w:hAnsi="Times New Roman" w:cs="Times New Roman"/>
          <w:sz w:val="23"/>
          <w:szCs w:val="23"/>
          <w:shd w:val="clear" w:color="auto" w:fill="FDFEFD"/>
        </w:rPr>
        <w:t xml:space="preserve">Цивільного кодексу України, Господарського кодексу України, </w:t>
      </w:r>
      <w:r>
        <w:rPr>
          <w:rFonts w:ascii="Times New Roman" w:eastAsia="Times New Roman" w:hAnsi="Times New Roman" w:cs="Times New Roman"/>
          <w:sz w:val="23"/>
          <w:szCs w:val="23"/>
        </w:rPr>
        <w:t xml:space="preserve">Закону України «Про Національний банк України», Положення про відчуження Національним банком України майна, набутого у власність у рахунок погашення боргу за кредитами, затвердженого постановою Правління Національного банку України від 16.04.2014 р. №218 (зі змінами) та Регламенту ЕТС НБУ (надалі – </w:t>
      </w:r>
      <w:r>
        <w:rPr>
          <w:rFonts w:ascii="Times New Roman" w:eastAsia="Times New Roman" w:hAnsi="Times New Roman" w:cs="Times New Roman"/>
          <w:b/>
          <w:sz w:val="23"/>
          <w:szCs w:val="23"/>
        </w:rPr>
        <w:t>Послуги</w:t>
      </w:r>
      <w:r>
        <w:rPr>
          <w:rFonts w:ascii="Times New Roman" w:eastAsia="Times New Roman" w:hAnsi="Times New Roman" w:cs="Times New Roman"/>
          <w:sz w:val="23"/>
          <w:szCs w:val="23"/>
        </w:rPr>
        <w:t>).</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1.2.</w:t>
      </w:r>
      <w:r>
        <w:rPr>
          <w:rFonts w:ascii="Times New Roman" w:eastAsia="Times New Roman" w:hAnsi="Times New Roman" w:cs="Times New Roman"/>
          <w:sz w:val="23"/>
          <w:szCs w:val="23"/>
        </w:rPr>
        <w:t xml:space="preserve"> КОРИСТУВАЧ приєднуючись до Договору підтверджує, що він ознайомлений та повністю приймає положення Регламенту І ЕТС,  Регламенту ІІ ЕТС, Регламенту ЕТС НБУ та чинних нормативно-правових актів, якими регулюються процес проведення </w:t>
      </w:r>
      <w:r>
        <w:rPr>
          <w:rFonts w:ascii="Times New Roman" w:eastAsia="Times New Roman" w:hAnsi="Times New Roman" w:cs="Times New Roman"/>
          <w:sz w:val="23"/>
          <w:szCs w:val="23"/>
          <w:shd w:val="clear" w:color="auto" w:fill="FDFEFD"/>
        </w:rPr>
        <w:t>відкритих торгів (аукціону) з продажу активів (майна) банків, що виводяться з ринку та банків, що ліквідуються</w:t>
      </w:r>
      <w:r>
        <w:rPr>
          <w:rFonts w:ascii="Times New Roman" w:eastAsia="Times New Roman" w:hAnsi="Times New Roman" w:cs="Times New Roman"/>
          <w:sz w:val="23"/>
          <w:szCs w:val="23"/>
        </w:rPr>
        <w:t xml:space="preserve"> . </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1.3.</w:t>
      </w:r>
      <w:r>
        <w:rPr>
          <w:rFonts w:ascii="Times New Roman" w:eastAsia="Times New Roman" w:hAnsi="Times New Roman" w:cs="Times New Roman"/>
          <w:sz w:val="23"/>
          <w:szCs w:val="23"/>
        </w:rPr>
        <w:t xml:space="preserve"> Фізична або юридична особа, яка виявила бажання прийняти участь в відкритих  торгах ( аукціоні) через веб-сайт електронного майданчика </w:t>
      </w:r>
      <w:r w:rsidR="00806D78">
        <w:rPr>
          <w:rFonts w:ascii="Times New Roman" w:eastAsia="Times New Roman" w:hAnsi="Times New Roman" w:cs="Times New Roman"/>
          <w:sz w:val="23"/>
          <w:szCs w:val="23"/>
          <w:lang w:val="uk-UA"/>
        </w:rPr>
        <w:t>«БІДДІНГ ТАЙМ»</w:t>
      </w:r>
      <w:r>
        <w:rPr>
          <w:rFonts w:ascii="Times New Roman" w:eastAsia="Times New Roman" w:hAnsi="Times New Roman" w:cs="Times New Roman"/>
          <w:sz w:val="23"/>
          <w:szCs w:val="23"/>
        </w:rPr>
        <w:t xml:space="preserve">, повинна бути зареєстрована на електронному майданчику </w:t>
      </w:r>
      <w:r w:rsidR="00806D78">
        <w:rPr>
          <w:rFonts w:ascii="Times New Roman" w:eastAsia="Times New Roman" w:hAnsi="Times New Roman" w:cs="Times New Roman"/>
          <w:sz w:val="23"/>
          <w:szCs w:val="23"/>
          <w:lang w:val="uk-UA"/>
        </w:rPr>
        <w:t>«БІДДІНГ ТАЙМ»</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shd w:val="clear" w:color="auto" w:fill="FDFEFD"/>
        </w:rPr>
        <w:t xml:space="preserve">за </w:t>
      </w:r>
      <w:proofErr w:type="spellStart"/>
      <w:r>
        <w:rPr>
          <w:rFonts w:ascii="Times New Roman" w:eastAsia="Times New Roman" w:hAnsi="Times New Roman" w:cs="Times New Roman"/>
          <w:sz w:val="23"/>
          <w:szCs w:val="23"/>
          <w:shd w:val="clear" w:color="auto" w:fill="FDFEFD"/>
        </w:rPr>
        <w:t>веб-адресою </w:t>
      </w:r>
      <w:r w:rsidR="00806D78" w:rsidRPr="00806D78">
        <w:rPr>
          <w:rFonts w:ascii="Times New Roman" w:eastAsia="Times New Roman" w:hAnsi="Times New Roman" w:cs="Times New Roman"/>
          <w:sz w:val="23"/>
          <w:szCs w:val="23"/>
        </w:rPr>
        <w:t>www.biddin</w:t>
      </w:r>
      <w:proofErr w:type="spellEnd"/>
      <w:r w:rsidR="00806D78" w:rsidRPr="00806D78">
        <w:rPr>
          <w:rFonts w:ascii="Times New Roman" w:eastAsia="Times New Roman" w:hAnsi="Times New Roman" w:cs="Times New Roman"/>
          <w:sz w:val="23"/>
          <w:szCs w:val="23"/>
        </w:rPr>
        <w:t>gtime.com.ua</w:t>
      </w:r>
      <w:r>
        <w:rPr>
          <w:rFonts w:ascii="Times New Roman" w:eastAsia="Times New Roman" w:hAnsi="Times New Roman" w:cs="Times New Roman"/>
          <w:sz w:val="23"/>
          <w:szCs w:val="23"/>
        </w:rPr>
        <w:t xml:space="preserve"> як КОРИСТУВАЧ  та пройти реєстрацію учасника на електронному майданчику </w:t>
      </w:r>
      <w:r w:rsidR="00806D78">
        <w:rPr>
          <w:rFonts w:ascii="Times New Roman" w:eastAsia="Times New Roman" w:hAnsi="Times New Roman" w:cs="Times New Roman"/>
          <w:sz w:val="23"/>
          <w:szCs w:val="23"/>
          <w:lang w:val="uk-UA"/>
        </w:rPr>
        <w:t>«БІДДІНГ ТАЙМ»</w:t>
      </w:r>
      <w:r>
        <w:rPr>
          <w:rFonts w:ascii="Times New Roman" w:eastAsia="Times New Roman" w:hAnsi="Times New Roman" w:cs="Times New Roman"/>
          <w:sz w:val="23"/>
          <w:szCs w:val="23"/>
        </w:rPr>
        <w:t xml:space="preserve"> і сплатити гарантійний внесок на умовах та в порядку, встановлених у розділі 2 цього Договору. </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Реєстрація КОРИСТУВАЧА на електронному майданчику </w:t>
      </w:r>
      <w:r w:rsidR="006B405A">
        <w:rPr>
          <w:rFonts w:ascii="Times New Roman" w:eastAsia="Times New Roman" w:hAnsi="Times New Roman" w:cs="Times New Roman"/>
          <w:sz w:val="23"/>
          <w:szCs w:val="23"/>
          <w:lang w:val="uk-UA"/>
        </w:rPr>
        <w:t>«БІДДІНГ ТАЙМ»</w:t>
      </w:r>
      <w:r>
        <w:rPr>
          <w:rFonts w:ascii="Times New Roman" w:eastAsia="Times New Roman" w:hAnsi="Times New Roman" w:cs="Times New Roman"/>
          <w:sz w:val="23"/>
          <w:szCs w:val="23"/>
        </w:rPr>
        <w:t xml:space="preserve"> здійснюється безкоштовно.</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1.4.</w:t>
      </w:r>
      <w:r>
        <w:rPr>
          <w:rFonts w:ascii="Times New Roman" w:eastAsia="Times New Roman" w:hAnsi="Times New Roman" w:cs="Times New Roman"/>
          <w:sz w:val="23"/>
          <w:szCs w:val="23"/>
        </w:rPr>
        <w:t xml:space="preserve"> Договір є укладеним без його подальшого підписання єдиним документом в паперовому вигляді з моменту одержання ОПЕРАТОРОМ відповіді про прийняття цієї пропозиції, наданій фізичною або юридичною особою шляхом:</w:t>
      </w:r>
    </w:p>
    <w:p w:rsidR="00B25AB5" w:rsidRDefault="00C36FFD" w:rsidP="006B405A">
      <w:pPr>
        <w:numPr>
          <w:ilvl w:val="0"/>
          <w:numId w:val="1"/>
        </w:numPr>
        <w:shd w:val="clear" w:color="auto" w:fill="FFFFFF"/>
        <w:spacing w:line="240" w:lineRule="auto"/>
        <w:jc w:val="both"/>
      </w:pPr>
      <w:r>
        <w:rPr>
          <w:rFonts w:ascii="Times New Roman" w:eastAsia="Times New Roman" w:hAnsi="Times New Roman" w:cs="Times New Roman"/>
          <w:sz w:val="23"/>
          <w:szCs w:val="23"/>
        </w:rPr>
        <w:t xml:space="preserve">реєстрації на електронному майданчику </w:t>
      </w:r>
      <w:r w:rsidR="006B405A">
        <w:rPr>
          <w:rFonts w:ascii="Times New Roman" w:eastAsia="Times New Roman" w:hAnsi="Times New Roman" w:cs="Times New Roman"/>
          <w:sz w:val="23"/>
          <w:szCs w:val="23"/>
          <w:lang w:val="uk-UA"/>
        </w:rPr>
        <w:t>«БІДДІНГ ТАЙМ»</w:t>
      </w:r>
      <w:r>
        <w:rPr>
          <w:rFonts w:ascii="Times New Roman" w:eastAsia="Times New Roman" w:hAnsi="Times New Roman" w:cs="Times New Roman"/>
          <w:sz w:val="23"/>
          <w:szCs w:val="23"/>
        </w:rPr>
        <w:t xml:space="preserve">, що здійснюється КОРИСТУВАЧЕМ шляхом заповнення з використанням електронного підпису одноразовим ідентифікатором реєстраційної форми на веб-сайті </w:t>
      </w:r>
      <w:proofErr w:type="spellStart"/>
      <w:r w:rsidR="006B405A" w:rsidRPr="006B405A">
        <w:rPr>
          <w:rFonts w:ascii="Times New Roman" w:eastAsia="Times New Roman" w:hAnsi="Times New Roman" w:cs="Times New Roman"/>
          <w:sz w:val="23"/>
          <w:szCs w:val="23"/>
        </w:rPr>
        <w:t>www.biddingtime.com.ua</w:t>
      </w:r>
      <w:proofErr w:type="spellEnd"/>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1.5.</w:t>
      </w:r>
      <w:r>
        <w:rPr>
          <w:rFonts w:ascii="Times New Roman" w:eastAsia="Times New Roman" w:hAnsi="Times New Roman" w:cs="Times New Roman"/>
          <w:sz w:val="23"/>
          <w:szCs w:val="23"/>
        </w:rPr>
        <w:t xml:space="preserve"> Укладаючи Договір, КОРИСТУВАЧ автоматично погоджується з повним та безумовним прийняттям  положень Договору.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1.6.</w:t>
      </w:r>
      <w:r>
        <w:rPr>
          <w:rFonts w:ascii="Times New Roman" w:eastAsia="Times New Roman" w:hAnsi="Times New Roman" w:cs="Times New Roman"/>
          <w:sz w:val="23"/>
          <w:szCs w:val="23"/>
        </w:rPr>
        <w:t xml:space="preserve"> Укладений Договір має юридичну силу і є рівносильним Договору, підписаному сторонами єдиним документом в паперовому вигляді.</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1.7.</w:t>
      </w:r>
      <w:r>
        <w:rPr>
          <w:rFonts w:ascii="Times New Roman" w:eastAsia="Times New Roman" w:hAnsi="Times New Roman" w:cs="Times New Roman"/>
          <w:sz w:val="23"/>
          <w:szCs w:val="23"/>
        </w:rPr>
        <w:t xml:space="preserve"> Всі умови Договору, викладені в цій оферті, є обов’язковими для сторін. Перед акцептуванням КОРИСТУВАЧ зобов’язаний ознайомитися з умовами цього Договору.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1.8.</w:t>
      </w:r>
      <w:r>
        <w:rPr>
          <w:rFonts w:ascii="Times New Roman" w:eastAsia="Times New Roman" w:hAnsi="Times New Roman" w:cs="Times New Roman"/>
          <w:sz w:val="23"/>
          <w:szCs w:val="23"/>
        </w:rPr>
        <w:t xml:space="preserve"> Якщо КОРИСТУВАЧ не згодний з умовами Договору, він не має права укладати цей Договір. Відповідно, КОРИСТУВАЧ, який здійснив акцепт, підтверджує своє ознайомлення та згоду з усіма умовами даного Договору.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1.9.</w:t>
      </w:r>
      <w:r>
        <w:rPr>
          <w:rFonts w:ascii="Times New Roman" w:eastAsia="Times New Roman" w:hAnsi="Times New Roman" w:cs="Times New Roman"/>
          <w:sz w:val="23"/>
          <w:szCs w:val="23"/>
        </w:rPr>
        <w:t xml:space="preserve"> ОПЕРАТОР самостійно у відповідності та на виконання вимог чинного законодавства України визначає умови Договору. ОПЕРАТОР самостійно має право змінити умови Договору з обов’язковим повідомленням про це КОРИСТУВАЧІВ шляхом розміщення відповідних змін/ доповнень/ нової редакції на веб-сайті електронного майданчика </w:t>
      </w:r>
      <w:r w:rsidR="006B405A">
        <w:rPr>
          <w:rFonts w:ascii="Times New Roman" w:eastAsia="Times New Roman" w:hAnsi="Times New Roman" w:cs="Times New Roman"/>
          <w:sz w:val="23"/>
          <w:szCs w:val="23"/>
          <w:lang w:val="uk-UA"/>
        </w:rPr>
        <w:t>«БІДДІНГ ТАЙМ»</w:t>
      </w:r>
      <w:r>
        <w:rPr>
          <w:rFonts w:ascii="Times New Roman" w:eastAsia="Times New Roman" w:hAnsi="Times New Roman" w:cs="Times New Roman"/>
          <w:sz w:val="23"/>
          <w:szCs w:val="23"/>
        </w:rPr>
        <w:t xml:space="preserve">. У разі незгоди КОРИСТУВАЧА зі змінами, внесеними до Договору, цей КОРИСТУВАЧ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Не розірвання КОРИСТУВАЧЕМ Договору у вказаний строк та продовження користування Послугами свідчить про згоду КОРИСТУВАЧА зі змінами/ доповненнями/ новою редакцією, внесеними до Договору. При внесенні змін/доповнень до цього Договору, ОПЕРАТОР розміщує оновлений Договір з урахуванням внесених змін/доповнень на веб-сайті електронного майданчика </w:t>
      </w:r>
      <w:proofErr w:type="spellStart"/>
      <w:r w:rsidR="006B405A" w:rsidRPr="006B405A">
        <w:rPr>
          <w:rFonts w:ascii="Times New Roman" w:eastAsia="Times New Roman" w:hAnsi="Times New Roman" w:cs="Times New Roman"/>
          <w:sz w:val="23"/>
          <w:szCs w:val="23"/>
        </w:rPr>
        <w:lastRenderedPageBreak/>
        <w:t>www.biddingtime.com.ua</w:t>
      </w:r>
      <w:proofErr w:type="spellEnd"/>
      <w:r w:rsidR="006B405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за </w:t>
      </w:r>
      <w:proofErr w:type="spellStart"/>
      <w:r>
        <w:rPr>
          <w:rFonts w:ascii="Times New Roman" w:eastAsia="Times New Roman" w:hAnsi="Times New Roman" w:cs="Times New Roman"/>
          <w:sz w:val="23"/>
          <w:szCs w:val="23"/>
        </w:rPr>
        <w:t>посил</w:t>
      </w:r>
      <w:proofErr w:type="spellEnd"/>
      <w:r>
        <w:rPr>
          <w:rFonts w:ascii="Times New Roman" w:eastAsia="Times New Roman" w:hAnsi="Times New Roman" w:cs="Times New Roman"/>
          <w:sz w:val="23"/>
          <w:szCs w:val="23"/>
        </w:rPr>
        <w:t>анням </w:t>
      </w:r>
      <w:hyperlink r:id="rId13" w:history="1">
        <w:r w:rsidR="006B405A">
          <w:rPr>
            <w:rStyle w:val="a7"/>
          </w:rPr>
          <w:t>https://biddingtime.com.ua/</w:t>
        </w:r>
      </w:hyperlink>
      <w:r>
        <w:rPr>
          <w:rFonts w:ascii="Times New Roman" w:eastAsia="Times New Roman" w:hAnsi="Times New Roman" w:cs="Times New Roman"/>
          <w:sz w:val="23"/>
          <w:szCs w:val="23"/>
        </w:rPr>
        <w:t xml:space="preserve">. У разі зміни умов оферти зміни вступають в силу з моменту їх внесення (оновлення редакції Договору на сайті ОПЕРАТОРА), якщо інший строк не визначений ОПЕРАТОРОМ. При цьому ОПЕРАТОР гарантує та підтверджує, що розміщена на веб-сайті електронного майданчика </w:t>
      </w:r>
      <w:r w:rsidR="006B405A">
        <w:rPr>
          <w:rFonts w:ascii="Times New Roman" w:eastAsia="Times New Roman" w:hAnsi="Times New Roman" w:cs="Times New Roman"/>
          <w:sz w:val="23"/>
          <w:szCs w:val="23"/>
          <w:lang w:val="uk-UA"/>
        </w:rPr>
        <w:t>«БІДДІНГ ТАЙМ»</w:t>
      </w:r>
      <w:r>
        <w:rPr>
          <w:rFonts w:ascii="Times New Roman" w:eastAsia="Times New Roman" w:hAnsi="Times New Roman" w:cs="Times New Roman"/>
          <w:sz w:val="23"/>
          <w:szCs w:val="23"/>
        </w:rPr>
        <w:t xml:space="preserve"> поточна редакція тексту цього Договору є дійсною.</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1.10.</w:t>
      </w:r>
      <w:r>
        <w:rPr>
          <w:rFonts w:ascii="Times New Roman" w:eastAsia="Times New Roman" w:hAnsi="Times New Roman" w:cs="Times New Roman"/>
          <w:sz w:val="23"/>
          <w:szCs w:val="23"/>
        </w:rPr>
        <w:t xml:space="preserve"> Укладення цього Договору надає КОРИСТУВАЧУ можливість, але не зобов'язує його приймати участь у відкритих торгах  ( аукціоні).</w:t>
      </w:r>
    </w:p>
    <w:p w:rsidR="00B25AB5" w:rsidRDefault="00B25AB5">
      <w:pPr>
        <w:shd w:val="clear" w:color="auto" w:fill="FFFFFF"/>
        <w:spacing w:line="240" w:lineRule="auto"/>
        <w:ind w:firstLine="567"/>
        <w:jc w:val="both"/>
        <w:rPr>
          <w:rFonts w:ascii="Times New Roman" w:eastAsia="Times New Roman" w:hAnsi="Times New Roman" w:cs="Times New Roman"/>
          <w:sz w:val="23"/>
          <w:szCs w:val="23"/>
        </w:rPr>
      </w:pPr>
    </w:p>
    <w:p w:rsidR="00B25AB5" w:rsidRDefault="00C36FFD">
      <w:pPr>
        <w:shd w:val="clear" w:color="auto" w:fill="FFFFFF"/>
        <w:spacing w:line="240" w:lineRule="auto"/>
        <w:ind w:firstLine="567"/>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2. УЧАСТЬ В ВІДКРИТИХ  ТОРГАХ ( АУКЦІОНІ) ТА УМОВИ ОПЛАТИ </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2.1. </w:t>
      </w:r>
      <w:r>
        <w:rPr>
          <w:rFonts w:ascii="Times New Roman" w:eastAsia="Times New Roman" w:hAnsi="Times New Roman" w:cs="Times New Roman"/>
          <w:sz w:val="23"/>
          <w:szCs w:val="23"/>
        </w:rPr>
        <w:t xml:space="preserve">Для участі в електронних торгах (електронному аукціоні) КОРИСТУВАЧ через свій особистий кабінет зобов’язаний подати заяву про участь, яка повинна відповідати вимогам, зазначеним в документації про проведення торгів (електронного аукціону), шляхом заповнення екранної форми і завантаження електронних документів та сплатити гарантійний внесок на умовах та в порядку, встановлених у пунктах 2.2, 2.3, 2.4, 2.5 цього Договору </w:t>
      </w:r>
      <w:r>
        <w:rPr>
          <w:rFonts w:ascii="Times New Roman" w:eastAsia="Times New Roman" w:hAnsi="Times New Roman" w:cs="Times New Roman"/>
          <w:sz w:val="24"/>
          <w:szCs w:val="24"/>
        </w:rPr>
        <w:t xml:space="preserve">або надати видану банком-гарантом безвідкличну електронну банківську гарантію, в порядку, передбаченому Регламентом </w:t>
      </w:r>
      <w:r>
        <w:rPr>
          <w:rFonts w:ascii="Times New Roman" w:eastAsia="Times New Roman" w:hAnsi="Times New Roman" w:cs="Times New Roman"/>
          <w:sz w:val="23"/>
          <w:szCs w:val="23"/>
        </w:rPr>
        <w:t>ІІ ЕТС.</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2.2. Сплата гарантійного внеску КОРИСТУВАЧЕМ здійснюється за реквізитами банківського рахунку ОПЕРАТОРА, вказаними у розділі 9 цього Договору, із зазначенням наступного призначення платежу: «</w:t>
      </w:r>
      <w:r>
        <w:rPr>
          <w:rFonts w:ascii="Times New Roman" w:eastAsia="Times New Roman" w:hAnsi="Times New Roman" w:cs="Times New Roman"/>
          <w:i/>
          <w:sz w:val="23"/>
          <w:szCs w:val="23"/>
        </w:rPr>
        <w:t xml:space="preserve">Гарантійний внесок (лот № __________________) згідно договору-оферти про доступ до електронних торгів (електронного аукціону) від </w:t>
      </w:r>
      <w:r>
        <w:rPr>
          <w:rFonts w:ascii="Times New Roman" w:eastAsia="Times New Roman" w:hAnsi="Times New Roman" w:cs="Times New Roman"/>
          <w:sz w:val="23"/>
          <w:szCs w:val="23"/>
        </w:rPr>
        <w:t>________</w:t>
      </w:r>
      <w:r>
        <w:rPr>
          <w:rFonts w:ascii="Times New Roman" w:eastAsia="Times New Roman" w:hAnsi="Times New Roman" w:cs="Times New Roman"/>
          <w:i/>
          <w:sz w:val="23"/>
          <w:szCs w:val="23"/>
        </w:rPr>
        <w:t xml:space="preserve"> (з ПДВ). Платник: найменування юридичної особи / фізичної особи – підприємця / ПІБ фізичної особи - КОРИСТУВАЧА, код за ЄДРПОУ / індивідуальний податковий номер особи</w:t>
      </w:r>
      <w:r>
        <w:rPr>
          <w:rFonts w:ascii="Times New Roman" w:eastAsia="Times New Roman" w:hAnsi="Times New Roman" w:cs="Times New Roman"/>
          <w:sz w:val="23"/>
          <w:szCs w:val="23"/>
        </w:rPr>
        <w:t>».</w:t>
      </w:r>
    </w:p>
    <w:p w:rsidR="00B25AB5" w:rsidRDefault="00C36FFD">
      <w:pPr>
        <w:widowControl w:val="0"/>
        <w:spacing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У випадку надання виданої банком-гарантом безвідкличної електронної банківської гарантії, така гарантія має передбачати строк для оплати вимоги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не більше трьох робочих днів та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бенефіціарами</w:t>
      </w:r>
      <w:proofErr w:type="spellEnd"/>
      <w:r>
        <w:rPr>
          <w:rFonts w:ascii="Times New Roman" w:eastAsia="Times New Roman" w:hAnsi="Times New Roman" w:cs="Times New Roman"/>
          <w:sz w:val="24"/>
          <w:szCs w:val="24"/>
        </w:rPr>
        <w:t>) за якою є банк (кілька банків), майно (активи) якого (яких) виставляється для продажу на електронному аукціоні, у розмірі, визначеному відповідно до рішення Фонду щодо затвердження умов продажу активу (майна), крім того учасник сплачує на рахунок оператора грошові кошти у якості забезпечення виконання зобов’язань учасника щодо оплати винагороди оператора. Форма, в якій здійснюється внесення гарантійного внеску, встановлюється в рішенні Фонду щодо затвердження умов продажу активу(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(майна).</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КОРИСТУВАЧ має надати ОПЕРАТОРУ відомості про реквізити свого банківського рахунку для повернення сплаченого КОРИСТУВАЧЕМ гарантійного внеску у випадках, визначених цим Договором. </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У випадку, коли сума сплаченого КОРИСТУВАЧЕМ-переможцем електронних торгів (електронного аукціону) гарантійного внеску виявилась за результатами проведених електронних торгів (електронного аукціону) меншою суми винагороди ОПЕРАТОРА, встановленої рішенням Фонду, КОРИСТУВАЧ-переможець електронних торгів зобов’язаний сплатити таку різницю на поточний рахунок ОПЕРАТОРА, зазначений у розділі 9 цього Договору, не пізніше 10-ти днів з дати підписання таким КОРИСТУВАЧЕМ-переможцем електронних торгів договору купівлі-продажу/відступлення права вимоги та опублікування такого договору в ЕТС.</w:t>
      </w:r>
    </w:p>
    <w:p w:rsidR="00B25AB5" w:rsidRDefault="00C36FFD">
      <w:pPr>
        <w:shd w:val="clear" w:color="auto" w:fill="FFFFFF"/>
        <w:spacing w:line="259"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Погоджуючись з умовами цієї оферти шляхом її акцепту, </w:t>
      </w:r>
      <w:r>
        <w:rPr>
          <w:rFonts w:ascii="Times New Roman" w:eastAsia="Times New Roman" w:hAnsi="Times New Roman" w:cs="Times New Roman"/>
        </w:rPr>
        <w:t>КОРИСТУВАЧ</w:t>
      </w:r>
      <w:r>
        <w:rPr>
          <w:rFonts w:ascii="Times New Roman" w:eastAsia="Times New Roman" w:hAnsi="Times New Roman" w:cs="Times New Roman"/>
          <w:sz w:val="23"/>
          <w:szCs w:val="23"/>
        </w:rPr>
        <w:t xml:space="preserve"> засвідчує,  що надає </w:t>
      </w:r>
      <w:r>
        <w:rPr>
          <w:rFonts w:ascii="Times New Roman" w:eastAsia="Times New Roman" w:hAnsi="Times New Roman" w:cs="Times New Roman"/>
        </w:rPr>
        <w:t>ОПЕРАТОРУ</w:t>
      </w:r>
      <w:r>
        <w:rPr>
          <w:rFonts w:ascii="Times New Roman" w:eastAsia="Times New Roman" w:hAnsi="Times New Roman" w:cs="Times New Roman"/>
          <w:sz w:val="23"/>
          <w:szCs w:val="23"/>
        </w:rPr>
        <w:t xml:space="preserve"> попередню згоду на очікування щодо повернення йому гарантійного внеску, визначену відповідно до Регламенту І ЕТС</w:t>
      </w:r>
      <w:r>
        <w:rPr>
          <w:rFonts w:ascii="Times New Roman" w:eastAsia="Times New Roman" w:hAnsi="Times New Roman" w:cs="Times New Roman"/>
          <w:sz w:val="23"/>
          <w:szCs w:val="23"/>
          <w:highlight w:val="white"/>
        </w:rPr>
        <w:t xml:space="preserve">, </w:t>
      </w:r>
      <w:r>
        <w:rPr>
          <w:rFonts w:ascii="Times New Roman" w:eastAsia="Times New Roman" w:hAnsi="Times New Roman" w:cs="Times New Roman"/>
          <w:sz w:val="23"/>
          <w:szCs w:val="23"/>
        </w:rPr>
        <w:t xml:space="preserve"> Регламенту ІІ ЕТС, Регламенту ЕТС НБУ та цього Договору, в разі, якщо КОРИСТУВАЧ в електронних торгах є учасником з наступною по величині ціновою пропозицією після переможця електронних торгів, а при однакових цінових пропозиціях кількох учасників – того із них, який подав цінову пропозицію раніше за інших і не відмовився від очікування в порядку, встановленому цим Договором. </w:t>
      </w:r>
    </w:p>
    <w:p w:rsidR="00B25AB5" w:rsidRDefault="00C36FFD">
      <w:pPr>
        <w:spacing w:before="120" w:line="240" w:lineRule="auto"/>
        <w:ind w:firstLine="567"/>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2.3.</w:t>
      </w:r>
      <w:r>
        <w:rPr>
          <w:rFonts w:ascii="Times New Roman" w:eastAsia="Times New Roman" w:hAnsi="Times New Roman" w:cs="Times New Roman"/>
          <w:sz w:val="23"/>
          <w:szCs w:val="23"/>
        </w:rPr>
        <w:t xml:space="preserve"> </w:t>
      </w:r>
      <w:r>
        <w:rPr>
          <w:rFonts w:ascii="Times New Roman" w:eastAsia="Times New Roman" w:hAnsi="Times New Roman" w:cs="Times New Roman"/>
          <w:b/>
          <w:sz w:val="23"/>
          <w:szCs w:val="23"/>
        </w:rPr>
        <w:t>Умови</w:t>
      </w:r>
      <w:r>
        <w:rPr>
          <w:rFonts w:ascii="Times New Roman" w:eastAsia="Times New Roman" w:hAnsi="Times New Roman" w:cs="Times New Roman"/>
          <w:sz w:val="23"/>
          <w:szCs w:val="23"/>
        </w:rPr>
        <w:t xml:space="preserve"> </w:t>
      </w:r>
      <w:r>
        <w:rPr>
          <w:rFonts w:ascii="Times New Roman" w:eastAsia="Times New Roman" w:hAnsi="Times New Roman" w:cs="Times New Roman"/>
          <w:b/>
          <w:sz w:val="23"/>
          <w:szCs w:val="23"/>
        </w:rPr>
        <w:t>участі у відкритих торгах (аукціонах) з продажу активів (майна) банків, що виводяться з ринку та банків, що ліквідуються:</w:t>
      </w:r>
    </w:p>
    <w:p w:rsidR="00B25AB5" w:rsidRDefault="00C36FFD">
      <w:pPr>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2.3.1. КОРИСТУВАЧ та учасник зобов’язані дотримуватись вимог Регламенту І ЕТС</w:t>
      </w:r>
      <w:r>
        <w:rPr>
          <w:rFonts w:ascii="Times New Roman" w:eastAsia="Times New Roman" w:hAnsi="Times New Roman" w:cs="Times New Roman"/>
          <w:sz w:val="23"/>
          <w:szCs w:val="23"/>
          <w:highlight w:val="white"/>
        </w:rPr>
        <w:t xml:space="preserve">/ </w:t>
      </w:r>
      <w:r>
        <w:rPr>
          <w:rFonts w:ascii="Times New Roman" w:eastAsia="Times New Roman" w:hAnsi="Times New Roman" w:cs="Times New Roman"/>
          <w:sz w:val="23"/>
          <w:szCs w:val="23"/>
        </w:rPr>
        <w:t xml:space="preserve"> Регламенту ІІ ЕТС/ Регламенту ЕТС НБУ та цього Договору в процесі роботи в ЕТС під час участі у </w:t>
      </w:r>
      <w:r>
        <w:rPr>
          <w:rFonts w:ascii="Times New Roman" w:eastAsia="Times New Roman" w:hAnsi="Times New Roman" w:cs="Times New Roman"/>
          <w:sz w:val="23"/>
          <w:szCs w:val="23"/>
          <w:shd w:val="clear" w:color="auto" w:fill="FDFEFD"/>
        </w:rPr>
        <w:t>відкритих торгах (аукціонах) з продажу активів (майна) банків, що виводяться з ринку та банків, що ліквідуються</w:t>
      </w:r>
      <w:r>
        <w:rPr>
          <w:rFonts w:ascii="Times New Roman" w:eastAsia="Times New Roman" w:hAnsi="Times New Roman" w:cs="Times New Roman"/>
          <w:sz w:val="23"/>
          <w:szCs w:val="23"/>
        </w:rPr>
        <w:t>.</w:t>
      </w:r>
    </w:p>
    <w:p w:rsidR="00B25AB5" w:rsidRDefault="00C36FFD">
      <w:pPr>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2.3.2. Заява про участь в електронних торгах має містити закриту цінову пропозицію і запевнення відповідно до підпункту 3.1.7 пункту 3.1 розділу 3 цього Договору та бути поданою до закінчення кінцевого терміну прийняття заяв про участь/прийняття закритих цінових пропозицій, встановленого у відповідному оголошенні. До моменту закінчення кінцевого терміну прийняття заяв про участь/прийняття закритих цінових пропозицій, учасники мають право анулювати або внести до них зміни. Вся історія змін, внесених в цей період, зберігається в ЦБД.</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2.3.3. Анулювання закритої цінової пропозиції може бути здійснено виключно відповідним учасником в його особистому кабінеті до моменту закінчення кінцевого терміну прийняття заяв про участь/прийняття закритих цінових пропозицій. Після анулювання закритої цінової пропозиції вся інформація про неї видаляється з ЦБД, а гарантійний внесок повертається такому учаснику.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2.3.4. Відповідно до вимог Регламенту І ЕТС</w:t>
      </w:r>
      <w:r>
        <w:rPr>
          <w:rFonts w:ascii="Times New Roman" w:eastAsia="Times New Roman" w:hAnsi="Times New Roman" w:cs="Times New Roman"/>
          <w:sz w:val="23"/>
          <w:szCs w:val="23"/>
          <w:highlight w:val="white"/>
        </w:rPr>
        <w:t xml:space="preserve">/ </w:t>
      </w:r>
      <w:r>
        <w:rPr>
          <w:rFonts w:ascii="Times New Roman" w:eastAsia="Times New Roman" w:hAnsi="Times New Roman" w:cs="Times New Roman"/>
          <w:sz w:val="23"/>
          <w:szCs w:val="23"/>
        </w:rPr>
        <w:t xml:space="preserve">Регламенту ІІ ЕТС/ Регламенту ЕТС НБУ ОПЕРАТОР забезпечує доступ до електронного аукціону, предметом продажу на якому є права вимоги за кредитними договорами та договорами забезпечення, виключно тим учасникам, які виконали вимоги підпункту 3.1.7 пункту 3.1 розділу 3 цього Договору під час подання заяви про участь у відповідних електронних торгах. Для кожного учасника адміністратор створює індивідуальну </w:t>
      </w:r>
      <w:proofErr w:type="spellStart"/>
      <w:r>
        <w:rPr>
          <w:rFonts w:ascii="Times New Roman" w:eastAsia="Times New Roman" w:hAnsi="Times New Roman" w:cs="Times New Roman"/>
          <w:sz w:val="23"/>
          <w:szCs w:val="23"/>
        </w:rPr>
        <w:t>веб-сторінку</w:t>
      </w:r>
      <w:proofErr w:type="spellEnd"/>
      <w:r>
        <w:rPr>
          <w:rFonts w:ascii="Times New Roman" w:eastAsia="Times New Roman" w:hAnsi="Times New Roman" w:cs="Times New Roman"/>
          <w:sz w:val="23"/>
          <w:szCs w:val="23"/>
        </w:rPr>
        <w:t xml:space="preserve"> електронного аукціону. ОПЕРАТОР передає до особистого кабінету учасника та/або на його електронну пошту унікальне гіперпосилання на індивідуальну </w:t>
      </w:r>
      <w:proofErr w:type="spellStart"/>
      <w:r>
        <w:rPr>
          <w:rFonts w:ascii="Times New Roman" w:eastAsia="Times New Roman" w:hAnsi="Times New Roman" w:cs="Times New Roman"/>
          <w:sz w:val="23"/>
          <w:szCs w:val="23"/>
        </w:rPr>
        <w:t>веб-сторінку</w:t>
      </w:r>
      <w:proofErr w:type="spellEnd"/>
      <w:r>
        <w:rPr>
          <w:rFonts w:ascii="Times New Roman" w:eastAsia="Times New Roman" w:hAnsi="Times New Roman" w:cs="Times New Roman"/>
          <w:sz w:val="23"/>
          <w:szCs w:val="23"/>
        </w:rPr>
        <w:t xml:space="preserve"> електронного аукціону, що є достатньою умовою для участі в ньому.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2.3.5. Порядок сплати та повернення гарантійних внесків та розподілу винагороди здійснюється в порядку встановленому нормативно-правовими актами, в розділі 9 </w:t>
      </w:r>
      <w:proofErr w:type="spellStart"/>
      <w:r>
        <w:rPr>
          <w:rFonts w:ascii="Times New Roman" w:eastAsia="Times New Roman" w:hAnsi="Times New Roman" w:cs="Times New Roman"/>
          <w:sz w:val="23"/>
          <w:szCs w:val="23"/>
        </w:rPr>
        <w:t>Регламента</w:t>
      </w:r>
      <w:proofErr w:type="spellEnd"/>
      <w:r>
        <w:rPr>
          <w:rFonts w:ascii="Times New Roman" w:eastAsia="Times New Roman" w:hAnsi="Times New Roman" w:cs="Times New Roman"/>
          <w:sz w:val="23"/>
          <w:szCs w:val="23"/>
        </w:rPr>
        <w:t xml:space="preserve"> I ЕТС.</w:t>
      </w:r>
    </w:p>
    <w:p w:rsidR="00B25AB5" w:rsidRDefault="00C36FFD">
      <w:pPr>
        <w:shd w:val="clear" w:color="auto" w:fill="FFFFFF"/>
        <w:spacing w:line="240" w:lineRule="auto"/>
        <w:ind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Граничні розміри винагороди ОПЕРАТОРА визначаються відповідно до рішення  виконавчої дирекції Фонду гарантування вкладів фізичних осіб від 05.07.2018 року № 1898 та станом на дату цього Договору становлять:</w:t>
      </w:r>
    </w:p>
    <w:p w:rsidR="00B25AB5" w:rsidRDefault="00B25AB5">
      <w:pPr>
        <w:shd w:val="clear" w:color="auto" w:fill="FFFFFF"/>
        <w:spacing w:line="240" w:lineRule="auto"/>
        <w:ind w:firstLine="567"/>
        <w:jc w:val="both"/>
        <w:rPr>
          <w:rFonts w:ascii="Times New Roman" w:eastAsia="Times New Roman" w:hAnsi="Times New Roman" w:cs="Times New Roman"/>
          <w:sz w:val="23"/>
          <w:szCs w:val="23"/>
        </w:rPr>
      </w:pPr>
    </w:p>
    <w:tbl>
      <w:tblPr>
        <w:tblStyle w:val="a5"/>
        <w:tblW w:w="99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532"/>
        <w:gridCol w:w="1348"/>
        <w:gridCol w:w="1566"/>
        <w:gridCol w:w="2036"/>
        <w:gridCol w:w="2166"/>
      </w:tblGrid>
      <w:tr w:rsidR="00B25AB5">
        <w:trPr>
          <w:trHeight w:val="660"/>
        </w:trPr>
        <w:tc>
          <w:tcPr>
            <w:tcW w:w="2801" w:type="dxa"/>
            <w:gridSpan w:val="2"/>
          </w:tcPr>
          <w:p w:rsidR="00B25AB5" w:rsidRDefault="00C36FFD">
            <w:pPr>
              <w:ind w:firstLine="567"/>
              <w:rPr>
                <w:rFonts w:ascii="Times New Roman" w:eastAsia="Times New Roman" w:hAnsi="Times New Roman" w:cs="Times New Roman"/>
                <w:sz w:val="21"/>
                <w:szCs w:val="21"/>
              </w:rPr>
            </w:pPr>
            <w:r>
              <w:rPr>
                <w:rFonts w:ascii="Times New Roman" w:eastAsia="Times New Roman" w:hAnsi="Times New Roman" w:cs="Times New Roman"/>
                <w:sz w:val="21"/>
                <w:szCs w:val="21"/>
              </w:rPr>
              <w:t>Діапазон ціни продажу лота, тис. грн.</w:t>
            </w:r>
          </w:p>
        </w:tc>
        <w:tc>
          <w:tcPr>
            <w:tcW w:w="7116" w:type="dxa"/>
            <w:gridSpan w:val="4"/>
          </w:tcPr>
          <w:p w:rsidR="00B25AB5" w:rsidRDefault="00C36FFD">
            <w:pPr>
              <w:jc w:val="center"/>
              <w:rPr>
                <w:rFonts w:ascii="Times New Roman" w:eastAsia="Times New Roman" w:hAnsi="Times New Roman" w:cs="Times New Roman"/>
                <w:i/>
                <w:sz w:val="21"/>
                <w:szCs w:val="21"/>
              </w:rPr>
            </w:pPr>
            <w:r>
              <w:rPr>
                <w:rFonts w:ascii="Times New Roman" w:eastAsia="Times New Roman" w:hAnsi="Times New Roman" w:cs="Times New Roman"/>
                <w:sz w:val="21"/>
                <w:szCs w:val="21"/>
              </w:rPr>
              <w:t>Граничний розмір винагороди</w:t>
            </w:r>
          </w:p>
        </w:tc>
      </w:tr>
      <w:tr w:rsidR="00B25AB5">
        <w:trPr>
          <w:trHeight w:val="620"/>
        </w:trPr>
        <w:tc>
          <w:tcPr>
            <w:tcW w:w="1269" w:type="dxa"/>
          </w:tcPr>
          <w:p w:rsidR="00B25AB5" w:rsidRDefault="00C36FFD">
            <w:pPr>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від </w:t>
            </w:r>
          </w:p>
        </w:tc>
        <w:tc>
          <w:tcPr>
            <w:tcW w:w="1532" w:type="dxa"/>
          </w:tcPr>
          <w:p w:rsidR="00B25AB5" w:rsidRDefault="00C36FFD">
            <w:pPr>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до (включно) </w:t>
            </w:r>
          </w:p>
        </w:tc>
        <w:tc>
          <w:tcPr>
            <w:tcW w:w="2914" w:type="dxa"/>
            <w:gridSpan w:val="2"/>
          </w:tcPr>
          <w:p w:rsidR="00B25AB5" w:rsidRDefault="00C36FFD">
            <w:pPr>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права вимоги за кредитними договорами, дебіторська заборгованість </w:t>
            </w:r>
          </w:p>
        </w:tc>
        <w:tc>
          <w:tcPr>
            <w:tcW w:w="4202" w:type="dxa"/>
            <w:gridSpan w:val="2"/>
          </w:tcPr>
          <w:p w:rsidR="00B25AB5" w:rsidRDefault="00C36FFD">
            <w:pPr>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основні засоби, майно банку у вигляді цілісного майнового комплексу, майно банку, щодо обороту якого встановлене обмеження</w:t>
            </w:r>
          </w:p>
        </w:tc>
      </w:tr>
      <w:tr w:rsidR="00B25AB5">
        <w:trPr>
          <w:trHeight w:val="420"/>
        </w:trPr>
        <w:tc>
          <w:tcPr>
            <w:tcW w:w="1269" w:type="dxa"/>
          </w:tcPr>
          <w:p w:rsidR="00B25AB5" w:rsidRDefault="00B25AB5">
            <w:pPr>
              <w:jc w:val="both"/>
              <w:rPr>
                <w:rFonts w:ascii="Times New Roman" w:eastAsia="Times New Roman" w:hAnsi="Times New Roman" w:cs="Times New Roman"/>
                <w:i/>
                <w:sz w:val="21"/>
                <w:szCs w:val="21"/>
              </w:rPr>
            </w:pPr>
          </w:p>
        </w:tc>
        <w:tc>
          <w:tcPr>
            <w:tcW w:w="1532" w:type="dxa"/>
          </w:tcPr>
          <w:p w:rsidR="00B25AB5" w:rsidRDefault="00B25AB5">
            <w:pPr>
              <w:jc w:val="both"/>
              <w:rPr>
                <w:rFonts w:ascii="Times New Roman" w:eastAsia="Times New Roman" w:hAnsi="Times New Roman" w:cs="Times New Roman"/>
                <w:i/>
                <w:sz w:val="21"/>
                <w:szCs w:val="21"/>
              </w:rPr>
            </w:pPr>
          </w:p>
        </w:tc>
        <w:tc>
          <w:tcPr>
            <w:tcW w:w="1348" w:type="dxa"/>
          </w:tcPr>
          <w:p w:rsidR="00B25AB5" w:rsidRDefault="00C36FF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від ціни продажу </w:t>
            </w:r>
          </w:p>
        </w:tc>
        <w:tc>
          <w:tcPr>
            <w:tcW w:w="1566" w:type="dxa"/>
          </w:tcPr>
          <w:p w:rsidR="00B25AB5" w:rsidRDefault="00C36FF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але не більше, ніж, тис. грн.</w:t>
            </w:r>
          </w:p>
        </w:tc>
        <w:tc>
          <w:tcPr>
            <w:tcW w:w="2036" w:type="dxa"/>
          </w:tcPr>
          <w:p w:rsidR="00B25AB5" w:rsidRDefault="00C36FF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від ціни продажу </w:t>
            </w:r>
          </w:p>
        </w:tc>
        <w:tc>
          <w:tcPr>
            <w:tcW w:w="2166" w:type="dxa"/>
          </w:tcPr>
          <w:p w:rsidR="00B25AB5" w:rsidRDefault="00C36FF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але не більше, ніж, тис. грн. </w:t>
            </w:r>
          </w:p>
        </w:tc>
      </w:tr>
      <w:tr w:rsidR="00B25AB5">
        <w:trPr>
          <w:trHeight w:val="180"/>
        </w:trPr>
        <w:tc>
          <w:tcPr>
            <w:tcW w:w="1269"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0,0</w:t>
            </w:r>
          </w:p>
        </w:tc>
        <w:tc>
          <w:tcPr>
            <w:tcW w:w="1532"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100,0</w:t>
            </w:r>
          </w:p>
        </w:tc>
        <w:tc>
          <w:tcPr>
            <w:tcW w:w="1348"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3,0</w:t>
            </w:r>
          </w:p>
        </w:tc>
        <w:tc>
          <w:tcPr>
            <w:tcW w:w="1566" w:type="dxa"/>
          </w:tcPr>
          <w:p w:rsidR="00B25AB5" w:rsidRDefault="00B25AB5">
            <w:pPr>
              <w:jc w:val="both"/>
              <w:rPr>
                <w:rFonts w:ascii="Times New Roman" w:eastAsia="Times New Roman" w:hAnsi="Times New Roman" w:cs="Times New Roman"/>
                <w:sz w:val="21"/>
                <w:szCs w:val="21"/>
              </w:rPr>
            </w:pPr>
          </w:p>
        </w:tc>
        <w:tc>
          <w:tcPr>
            <w:tcW w:w="2036"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5,0</w:t>
            </w:r>
          </w:p>
        </w:tc>
        <w:tc>
          <w:tcPr>
            <w:tcW w:w="2166" w:type="dxa"/>
          </w:tcPr>
          <w:p w:rsidR="00B25AB5" w:rsidRDefault="00B25AB5">
            <w:pPr>
              <w:jc w:val="both"/>
              <w:rPr>
                <w:rFonts w:ascii="Times New Roman" w:eastAsia="Times New Roman" w:hAnsi="Times New Roman" w:cs="Times New Roman"/>
                <w:sz w:val="21"/>
                <w:szCs w:val="21"/>
              </w:rPr>
            </w:pPr>
          </w:p>
        </w:tc>
      </w:tr>
      <w:tr w:rsidR="00B25AB5">
        <w:trPr>
          <w:trHeight w:val="180"/>
        </w:trPr>
        <w:tc>
          <w:tcPr>
            <w:tcW w:w="1269"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100,0</w:t>
            </w:r>
          </w:p>
        </w:tc>
        <w:tc>
          <w:tcPr>
            <w:tcW w:w="1532"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500,0</w:t>
            </w:r>
          </w:p>
        </w:tc>
        <w:tc>
          <w:tcPr>
            <w:tcW w:w="1348"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3,0</w:t>
            </w:r>
          </w:p>
        </w:tc>
        <w:tc>
          <w:tcPr>
            <w:tcW w:w="1566" w:type="dxa"/>
          </w:tcPr>
          <w:p w:rsidR="00B25AB5" w:rsidRDefault="00B25AB5">
            <w:pPr>
              <w:jc w:val="both"/>
              <w:rPr>
                <w:rFonts w:ascii="Times New Roman" w:eastAsia="Times New Roman" w:hAnsi="Times New Roman" w:cs="Times New Roman"/>
                <w:sz w:val="21"/>
                <w:szCs w:val="21"/>
              </w:rPr>
            </w:pPr>
          </w:p>
        </w:tc>
        <w:tc>
          <w:tcPr>
            <w:tcW w:w="2036"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4,0</w:t>
            </w:r>
          </w:p>
        </w:tc>
        <w:tc>
          <w:tcPr>
            <w:tcW w:w="2166" w:type="dxa"/>
          </w:tcPr>
          <w:p w:rsidR="00B25AB5" w:rsidRDefault="00B25AB5">
            <w:pPr>
              <w:jc w:val="both"/>
              <w:rPr>
                <w:rFonts w:ascii="Times New Roman" w:eastAsia="Times New Roman" w:hAnsi="Times New Roman" w:cs="Times New Roman"/>
                <w:sz w:val="21"/>
                <w:szCs w:val="21"/>
              </w:rPr>
            </w:pPr>
          </w:p>
        </w:tc>
      </w:tr>
      <w:tr w:rsidR="00B25AB5">
        <w:trPr>
          <w:trHeight w:val="180"/>
        </w:trPr>
        <w:tc>
          <w:tcPr>
            <w:tcW w:w="1269"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500,0</w:t>
            </w:r>
          </w:p>
        </w:tc>
        <w:tc>
          <w:tcPr>
            <w:tcW w:w="1532"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1 000,0</w:t>
            </w:r>
          </w:p>
        </w:tc>
        <w:tc>
          <w:tcPr>
            <w:tcW w:w="1348"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3,0</w:t>
            </w:r>
          </w:p>
        </w:tc>
        <w:tc>
          <w:tcPr>
            <w:tcW w:w="1566" w:type="dxa"/>
          </w:tcPr>
          <w:p w:rsidR="00B25AB5" w:rsidRDefault="00B25AB5">
            <w:pPr>
              <w:jc w:val="both"/>
              <w:rPr>
                <w:rFonts w:ascii="Times New Roman" w:eastAsia="Times New Roman" w:hAnsi="Times New Roman" w:cs="Times New Roman"/>
                <w:sz w:val="21"/>
                <w:szCs w:val="21"/>
              </w:rPr>
            </w:pPr>
          </w:p>
        </w:tc>
        <w:tc>
          <w:tcPr>
            <w:tcW w:w="2036"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3,0</w:t>
            </w:r>
          </w:p>
        </w:tc>
        <w:tc>
          <w:tcPr>
            <w:tcW w:w="2166" w:type="dxa"/>
          </w:tcPr>
          <w:p w:rsidR="00B25AB5" w:rsidRDefault="00B25AB5">
            <w:pPr>
              <w:jc w:val="both"/>
              <w:rPr>
                <w:rFonts w:ascii="Times New Roman" w:eastAsia="Times New Roman" w:hAnsi="Times New Roman" w:cs="Times New Roman"/>
                <w:sz w:val="21"/>
                <w:szCs w:val="21"/>
              </w:rPr>
            </w:pPr>
          </w:p>
        </w:tc>
      </w:tr>
      <w:tr w:rsidR="00B25AB5">
        <w:trPr>
          <w:trHeight w:val="180"/>
        </w:trPr>
        <w:tc>
          <w:tcPr>
            <w:tcW w:w="1269"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1 000,0</w:t>
            </w:r>
          </w:p>
        </w:tc>
        <w:tc>
          <w:tcPr>
            <w:tcW w:w="1532"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5 000,0</w:t>
            </w:r>
          </w:p>
        </w:tc>
        <w:tc>
          <w:tcPr>
            <w:tcW w:w="1348"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3,0</w:t>
            </w:r>
          </w:p>
        </w:tc>
        <w:tc>
          <w:tcPr>
            <w:tcW w:w="1566" w:type="dxa"/>
          </w:tcPr>
          <w:p w:rsidR="00B25AB5" w:rsidRDefault="00B25AB5">
            <w:pPr>
              <w:jc w:val="both"/>
              <w:rPr>
                <w:rFonts w:ascii="Times New Roman" w:eastAsia="Times New Roman" w:hAnsi="Times New Roman" w:cs="Times New Roman"/>
                <w:sz w:val="21"/>
                <w:szCs w:val="21"/>
              </w:rPr>
            </w:pPr>
          </w:p>
        </w:tc>
        <w:tc>
          <w:tcPr>
            <w:tcW w:w="2036"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2,0</w:t>
            </w:r>
          </w:p>
        </w:tc>
        <w:tc>
          <w:tcPr>
            <w:tcW w:w="2166" w:type="dxa"/>
          </w:tcPr>
          <w:p w:rsidR="00B25AB5" w:rsidRDefault="00B25AB5">
            <w:pPr>
              <w:jc w:val="both"/>
              <w:rPr>
                <w:rFonts w:ascii="Times New Roman" w:eastAsia="Times New Roman" w:hAnsi="Times New Roman" w:cs="Times New Roman"/>
                <w:sz w:val="21"/>
                <w:szCs w:val="21"/>
              </w:rPr>
            </w:pPr>
          </w:p>
        </w:tc>
      </w:tr>
      <w:tr w:rsidR="00B25AB5">
        <w:trPr>
          <w:trHeight w:val="180"/>
        </w:trPr>
        <w:tc>
          <w:tcPr>
            <w:tcW w:w="1269"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5 000,0</w:t>
            </w:r>
          </w:p>
        </w:tc>
        <w:tc>
          <w:tcPr>
            <w:tcW w:w="1532"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10 000,0</w:t>
            </w:r>
          </w:p>
        </w:tc>
        <w:tc>
          <w:tcPr>
            <w:tcW w:w="1348"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3,0</w:t>
            </w:r>
          </w:p>
        </w:tc>
        <w:tc>
          <w:tcPr>
            <w:tcW w:w="1566" w:type="dxa"/>
          </w:tcPr>
          <w:p w:rsidR="00B25AB5" w:rsidRDefault="00B25AB5">
            <w:pPr>
              <w:jc w:val="both"/>
              <w:rPr>
                <w:rFonts w:ascii="Times New Roman" w:eastAsia="Times New Roman" w:hAnsi="Times New Roman" w:cs="Times New Roman"/>
                <w:sz w:val="21"/>
                <w:szCs w:val="21"/>
              </w:rPr>
            </w:pPr>
          </w:p>
        </w:tc>
        <w:tc>
          <w:tcPr>
            <w:tcW w:w="2036"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1,0</w:t>
            </w:r>
          </w:p>
        </w:tc>
        <w:tc>
          <w:tcPr>
            <w:tcW w:w="2166" w:type="dxa"/>
          </w:tcPr>
          <w:p w:rsidR="00B25AB5" w:rsidRDefault="00B25AB5">
            <w:pPr>
              <w:jc w:val="both"/>
              <w:rPr>
                <w:rFonts w:ascii="Times New Roman" w:eastAsia="Times New Roman" w:hAnsi="Times New Roman" w:cs="Times New Roman"/>
                <w:sz w:val="21"/>
                <w:szCs w:val="21"/>
              </w:rPr>
            </w:pPr>
          </w:p>
        </w:tc>
      </w:tr>
      <w:tr w:rsidR="00B25AB5">
        <w:trPr>
          <w:trHeight w:val="180"/>
        </w:trPr>
        <w:tc>
          <w:tcPr>
            <w:tcW w:w="1269"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10 000,0</w:t>
            </w:r>
          </w:p>
        </w:tc>
        <w:tc>
          <w:tcPr>
            <w:tcW w:w="1532"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50 000,0</w:t>
            </w:r>
          </w:p>
        </w:tc>
        <w:tc>
          <w:tcPr>
            <w:tcW w:w="1348"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3,0</w:t>
            </w:r>
          </w:p>
        </w:tc>
        <w:tc>
          <w:tcPr>
            <w:tcW w:w="1566" w:type="dxa"/>
          </w:tcPr>
          <w:p w:rsidR="00B25AB5" w:rsidRDefault="00B25AB5">
            <w:pPr>
              <w:jc w:val="both"/>
              <w:rPr>
                <w:rFonts w:ascii="Times New Roman" w:eastAsia="Times New Roman" w:hAnsi="Times New Roman" w:cs="Times New Roman"/>
                <w:sz w:val="21"/>
                <w:szCs w:val="21"/>
              </w:rPr>
            </w:pPr>
          </w:p>
        </w:tc>
        <w:tc>
          <w:tcPr>
            <w:tcW w:w="2036"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1,0</w:t>
            </w:r>
          </w:p>
        </w:tc>
        <w:tc>
          <w:tcPr>
            <w:tcW w:w="2166" w:type="dxa"/>
          </w:tcPr>
          <w:p w:rsidR="00B25AB5" w:rsidRDefault="00B25AB5">
            <w:pPr>
              <w:jc w:val="both"/>
              <w:rPr>
                <w:rFonts w:ascii="Times New Roman" w:eastAsia="Times New Roman" w:hAnsi="Times New Roman" w:cs="Times New Roman"/>
                <w:sz w:val="21"/>
                <w:szCs w:val="21"/>
              </w:rPr>
            </w:pPr>
          </w:p>
        </w:tc>
      </w:tr>
      <w:tr w:rsidR="00B25AB5">
        <w:trPr>
          <w:trHeight w:val="380"/>
        </w:trPr>
        <w:tc>
          <w:tcPr>
            <w:tcW w:w="1269"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Понад </w:t>
            </w:r>
          </w:p>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50 000,0</w:t>
            </w:r>
          </w:p>
        </w:tc>
        <w:tc>
          <w:tcPr>
            <w:tcW w:w="1532" w:type="dxa"/>
          </w:tcPr>
          <w:p w:rsidR="00B25AB5" w:rsidRDefault="00B25AB5">
            <w:pPr>
              <w:jc w:val="both"/>
              <w:rPr>
                <w:rFonts w:ascii="Times New Roman" w:eastAsia="Times New Roman" w:hAnsi="Times New Roman" w:cs="Times New Roman"/>
                <w:sz w:val="21"/>
                <w:szCs w:val="21"/>
              </w:rPr>
            </w:pPr>
          </w:p>
        </w:tc>
        <w:tc>
          <w:tcPr>
            <w:tcW w:w="1348"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3,0</w:t>
            </w:r>
          </w:p>
        </w:tc>
        <w:tc>
          <w:tcPr>
            <w:tcW w:w="1566"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5 000,0</w:t>
            </w:r>
          </w:p>
        </w:tc>
        <w:tc>
          <w:tcPr>
            <w:tcW w:w="2036"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1,0</w:t>
            </w:r>
          </w:p>
        </w:tc>
        <w:tc>
          <w:tcPr>
            <w:tcW w:w="2166" w:type="dxa"/>
          </w:tcPr>
          <w:p w:rsidR="00B25AB5" w:rsidRDefault="00C36FF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2 000,0</w:t>
            </w:r>
          </w:p>
        </w:tc>
      </w:tr>
    </w:tbl>
    <w:p w:rsidR="00B25AB5" w:rsidRDefault="00B25AB5">
      <w:pPr>
        <w:shd w:val="clear" w:color="auto" w:fill="FFFFFF"/>
        <w:spacing w:line="240" w:lineRule="auto"/>
        <w:jc w:val="both"/>
        <w:rPr>
          <w:rFonts w:ascii="Times New Roman" w:eastAsia="Times New Roman" w:hAnsi="Times New Roman" w:cs="Times New Roman"/>
          <w:sz w:val="23"/>
          <w:szCs w:val="23"/>
        </w:rPr>
      </w:pPr>
    </w:p>
    <w:p w:rsidR="00B25AB5" w:rsidRDefault="00C36FFD">
      <w:pPr>
        <w:spacing w:before="120" w:line="240" w:lineRule="auto"/>
        <w:ind w:firstLine="567"/>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2.4.</w:t>
      </w:r>
      <w:r>
        <w:rPr>
          <w:rFonts w:ascii="Times New Roman" w:eastAsia="Times New Roman" w:hAnsi="Times New Roman" w:cs="Times New Roman"/>
          <w:sz w:val="23"/>
          <w:szCs w:val="23"/>
        </w:rPr>
        <w:t xml:space="preserve"> </w:t>
      </w:r>
      <w:r>
        <w:rPr>
          <w:rFonts w:ascii="Times New Roman" w:eastAsia="Times New Roman" w:hAnsi="Times New Roman" w:cs="Times New Roman"/>
          <w:b/>
          <w:sz w:val="23"/>
          <w:szCs w:val="23"/>
        </w:rPr>
        <w:t xml:space="preserve">Умови участі в електронному аукціоні, який складається з </w:t>
      </w:r>
      <w:r>
        <w:rPr>
          <w:rFonts w:ascii="Times New Roman" w:eastAsia="Times New Roman" w:hAnsi="Times New Roman" w:cs="Times New Roman"/>
          <w:sz w:val="23"/>
          <w:szCs w:val="23"/>
        </w:rPr>
        <w:t xml:space="preserve"> </w:t>
      </w:r>
      <w:r>
        <w:rPr>
          <w:rFonts w:ascii="Times New Roman" w:eastAsia="Times New Roman" w:hAnsi="Times New Roman" w:cs="Times New Roman"/>
          <w:b/>
          <w:sz w:val="23"/>
          <w:szCs w:val="23"/>
        </w:rPr>
        <w:t xml:space="preserve">автоматичного покрокового зниження початкової (стартової) ціни лоту, етапів подання закритих </w:t>
      </w:r>
      <w:r>
        <w:rPr>
          <w:rFonts w:ascii="Times New Roman" w:eastAsia="Times New Roman" w:hAnsi="Times New Roman" w:cs="Times New Roman"/>
          <w:b/>
          <w:sz w:val="23"/>
          <w:szCs w:val="23"/>
        </w:rPr>
        <w:lastRenderedPageBreak/>
        <w:t>цінових пропозицій для продажу активів (майна) банків, що</w:t>
      </w:r>
      <w:r>
        <w:rPr>
          <w:rFonts w:ascii="Times New Roman" w:eastAsia="Times New Roman" w:hAnsi="Times New Roman" w:cs="Times New Roman"/>
          <w:sz w:val="23"/>
          <w:szCs w:val="23"/>
        </w:rPr>
        <w:t xml:space="preserve"> </w:t>
      </w:r>
      <w:r>
        <w:rPr>
          <w:rFonts w:ascii="Times New Roman" w:eastAsia="Times New Roman" w:hAnsi="Times New Roman" w:cs="Times New Roman"/>
          <w:b/>
          <w:sz w:val="23"/>
          <w:szCs w:val="23"/>
        </w:rPr>
        <w:t xml:space="preserve">виводяться з ринку або ліквідуються: </w:t>
      </w:r>
    </w:p>
    <w:p w:rsidR="00B25AB5" w:rsidRDefault="00C36FFD">
      <w:pPr>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2.4.1. КОРИСТУВАЧ та учасник зобов’язані дотримуватись вимог Регламенту ІІ ЕТС в процесі роботи в ЕТС під час участі в електронному аукціоні.</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ОПЕРАТОР отримує від адміністратора та надсилає відповідному учаснику (</w:t>
      </w:r>
      <w:r>
        <w:rPr>
          <w:rFonts w:ascii="Times New Roman" w:eastAsia="Times New Roman" w:hAnsi="Times New Roman" w:cs="Times New Roman"/>
        </w:rPr>
        <w:t>КОРИСТУВАЧУ</w:t>
      </w:r>
      <w:r>
        <w:rPr>
          <w:rFonts w:ascii="Times New Roman" w:eastAsia="Times New Roman" w:hAnsi="Times New Roman" w:cs="Times New Roman"/>
          <w:sz w:val="23"/>
          <w:szCs w:val="23"/>
        </w:rPr>
        <w:t xml:space="preserve">) через його особистий кабінет унікальне гіперпосилання, </w:t>
      </w:r>
      <w:proofErr w:type="spellStart"/>
      <w:r>
        <w:rPr>
          <w:rFonts w:ascii="Times New Roman" w:eastAsia="Times New Roman" w:hAnsi="Times New Roman" w:cs="Times New Roman"/>
          <w:sz w:val="23"/>
          <w:szCs w:val="23"/>
        </w:rPr>
        <w:t>згенероване</w:t>
      </w:r>
      <w:proofErr w:type="spellEnd"/>
      <w:r>
        <w:rPr>
          <w:rFonts w:ascii="Times New Roman" w:eastAsia="Times New Roman" w:hAnsi="Times New Roman" w:cs="Times New Roman"/>
          <w:sz w:val="23"/>
          <w:szCs w:val="23"/>
        </w:rPr>
        <w:t xml:space="preserve">  відповідно до Регламенту ІІ ЕТС.</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2.4.2. Порядок сплати та повернення гарантійних внесків та розподілу винагороди здійснюється в порядку встановленому нормативно-правовими актами, в розділі 9 </w:t>
      </w:r>
      <w:proofErr w:type="spellStart"/>
      <w:r>
        <w:rPr>
          <w:rFonts w:ascii="Times New Roman" w:eastAsia="Times New Roman" w:hAnsi="Times New Roman" w:cs="Times New Roman"/>
          <w:sz w:val="23"/>
          <w:szCs w:val="23"/>
        </w:rPr>
        <w:t>Регламента</w:t>
      </w:r>
      <w:proofErr w:type="spellEnd"/>
      <w:r>
        <w:rPr>
          <w:rFonts w:ascii="Times New Roman" w:eastAsia="Times New Roman" w:hAnsi="Times New Roman" w:cs="Times New Roman"/>
          <w:sz w:val="23"/>
          <w:szCs w:val="23"/>
        </w:rPr>
        <w:t xml:space="preserve"> IІ ЕТС.</w:t>
      </w:r>
    </w:p>
    <w:p w:rsidR="00B25AB5" w:rsidRDefault="00B25AB5">
      <w:pPr>
        <w:shd w:val="clear" w:color="auto" w:fill="FFFFFF"/>
        <w:spacing w:line="240" w:lineRule="auto"/>
        <w:ind w:firstLine="567"/>
        <w:jc w:val="both"/>
        <w:rPr>
          <w:rFonts w:ascii="Times New Roman" w:eastAsia="Times New Roman" w:hAnsi="Times New Roman" w:cs="Times New Roman"/>
          <w:sz w:val="23"/>
          <w:szCs w:val="23"/>
        </w:rPr>
      </w:pPr>
    </w:p>
    <w:p w:rsidR="00B25AB5" w:rsidRDefault="00C36FFD">
      <w:pPr>
        <w:spacing w:before="120" w:line="240" w:lineRule="auto"/>
        <w:ind w:firstLine="567"/>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2.5.</w:t>
      </w:r>
      <w:r>
        <w:rPr>
          <w:rFonts w:ascii="Times New Roman" w:eastAsia="Times New Roman" w:hAnsi="Times New Roman" w:cs="Times New Roman"/>
          <w:sz w:val="23"/>
          <w:szCs w:val="23"/>
        </w:rPr>
        <w:t xml:space="preserve"> </w:t>
      </w:r>
      <w:r>
        <w:rPr>
          <w:rFonts w:ascii="Times New Roman" w:eastAsia="Times New Roman" w:hAnsi="Times New Roman" w:cs="Times New Roman"/>
          <w:b/>
          <w:sz w:val="23"/>
          <w:szCs w:val="23"/>
        </w:rPr>
        <w:t>Умови участі в електронних торгах з відчуження майна, набутого у власність Національним банком України у рахунок погашення боргу за кредитами:</w:t>
      </w:r>
    </w:p>
    <w:p w:rsidR="00B25AB5" w:rsidRDefault="00C36FFD">
      <w:pPr>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2.5.1. КОРИСТУВАЧ та учасник зобов’язані дотримуватись вимог Регламенту ЕТС НБУ в процесі роботи в ЕТС під час участі в електронних торгах </w:t>
      </w:r>
      <w:r>
        <w:rPr>
          <w:rFonts w:ascii="Times New Roman" w:eastAsia="Times New Roman" w:hAnsi="Times New Roman" w:cs="Times New Roman"/>
          <w:sz w:val="23"/>
          <w:szCs w:val="23"/>
          <w:shd w:val="clear" w:color="auto" w:fill="FDFEFD"/>
        </w:rPr>
        <w:t>з відчуження майна, набутого у власність Національним банком України у рахунок погашення боргу за кредитами</w:t>
      </w:r>
      <w:r>
        <w:rPr>
          <w:rFonts w:ascii="Times New Roman" w:eastAsia="Times New Roman" w:hAnsi="Times New Roman" w:cs="Times New Roman"/>
          <w:sz w:val="23"/>
          <w:szCs w:val="23"/>
        </w:rPr>
        <w:t>.</w:t>
      </w:r>
    </w:p>
    <w:p w:rsidR="00B25AB5" w:rsidRDefault="00C36FFD">
      <w:pPr>
        <w:spacing w:line="240" w:lineRule="auto"/>
        <w:ind w:firstLine="567"/>
        <w:jc w:val="both"/>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rPr>
        <w:t>2.5.2. Заява про участь в електронних торгах має містити закриту цінову пропозицію і запевнення відповідно до підпункту 3.1.7 пункту 3.1 розділу 3 цього Договору та бути поданою до закінчення кінцевого строку (терміну) прийняття заяв про участь/прийняття закритих цінових пропозицій, встановленого у відповідному оголошенні. До моменту закінчення кінцевого строку (терміну) прийняття заяв про участь/прийняття закритих цінових пропозицій, учасники мають право анулювати або внести до них зміни. Вся історія змін, внесених в цей період, зберігається в ЦБД.</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2.5.3. Анулювання закритої цінової пропозиції може бути здійснено виключно відповідним учасником в його особистому кабінеті до моменту закінчення кінцевого строку (терміну) прийняття заяв про участь/прийняття закритих цінових пропозицій. Після анулювання закритої цінової пропозиції вся інформація про неї видаляється з ЦБД, а гарантійний внесок повертається такому учаснику.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2.5.4. </w:t>
      </w:r>
      <w:r>
        <w:rPr>
          <w:rFonts w:ascii="Times New Roman" w:eastAsia="Times New Roman" w:hAnsi="Times New Roman" w:cs="Times New Roman"/>
        </w:rPr>
        <w:t>ОПЕРАТОР</w:t>
      </w:r>
      <w:r>
        <w:rPr>
          <w:rFonts w:ascii="Times New Roman" w:eastAsia="Times New Roman" w:hAnsi="Times New Roman" w:cs="Times New Roman"/>
          <w:sz w:val="23"/>
          <w:szCs w:val="23"/>
        </w:rPr>
        <w:t xml:space="preserve"> забезпечує доступ до електронного аукціону, предметом продажу на якому є права вимоги за кредитними договорами та договорами забезпечення, виключно тим учасникам, які виконали вимоги підпункту 3.1.7 пункту 3.1 розділу 3 цього Договору під час подання заяви про участь у відповідних електронних торгах. Для кожного учасника адміністратор створює індивідуальну </w:t>
      </w:r>
      <w:proofErr w:type="spellStart"/>
      <w:r>
        <w:rPr>
          <w:rFonts w:ascii="Times New Roman" w:eastAsia="Times New Roman" w:hAnsi="Times New Roman" w:cs="Times New Roman"/>
          <w:sz w:val="23"/>
          <w:szCs w:val="23"/>
        </w:rPr>
        <w:t>веб-сторінку</w:t>
      </w:r>
      <w:proofErr w:type="spellEnd"/>
      <w:r>
        <w:rPr>
          <w:rFonts w:ascii="Times New Roman" w:eastAsia="Times New Roman" w:hAnsi="Times New Roman" w:cs="Times New Roman"/>
          <w:sz w:val="23"/>
          <w:szCs w:val="23"/>
        </w:rPr>
        <w:t xml:space="preserve"> електронного аукціону. ОПЕРАТОР передає до особистого кабінету учасника та/або на його електронну пошту унікальне гіперпосилання на індивідуальну </w:t>
      </w:r>
      <w:proofErr w:type="spellStart"/>
      <w:r>
        <w:rPr>
          <w:rFonts w:ascii="Times New Roman" w:eastAsia="Times New Roman" w:hAnsi="Times New Roman" w:cs="Times New Roman"/>
          <w:sz w:val="23"/>
          <w:szCs w:val="23"/>
        </w:rPr>
        <w:t>веб-сторінку</w:t>
      </w:r>
      <w:proofErr w:type="spellEnd"/>
      <w:r>
        <w:rPr>
          <w:rFonts w:ascii="Times New Roman" w:eastAsia="Times New Roman" w:hAnsi="Times New Roman" w:cs="Times New Roman"/>
          <w:sz w:val="23"/>
          <w:szCs w:val="23"/>
        </w:rPr>
        <w:t xml:space="preserve"> електронного аукціону, що є достатньою умовою для участі в ньому.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2.5.5. Порядок сплати та повернення гарантійних внесків та розподілу винагороди здійснюється в порядку встановленому нормативно-правовими актами, в розділі 9 </w:t>
      </w:r>
      <w:proofErr w:type="spellStart"/>
      <w:r>
        <w:rPr>
          <w:rFonts w:ascii="Times New Roman" w:eastAsia="Times New Roman" w:hAnsi="Times New Roman" w:cs="Times New Roman"/>
          <w:sz w:val="23"/>
          <w:szCs w:val="23"/>
        </w:rPr>
        <w:t>Регламента</w:t>
      </w:r>
      <w:proofErr w:type="spellEnd"/>
      <w:r>
        <w:rPr>
          <w:rFonts w:ascii="Times New Roman" w:eastAsia="Times New Roman" w:hAnsi="Times New Roman" w:cs="Times New Roman"/>
          <w:sz w:val="23"/>
          <w:szCs w:val="23"/>
        </w:rPr>
        <w:t xml:space="preserve"> ЕТС НБУ.</w:t>
      </w:r>
    </w:p>
    <w:p w:rsidR="00B25AB5" w:rsidRDefault="00B25AB5">
      <w:pPr>
        <w:shd w:val="clear" w:color="auto" w:fill="FFFFFF"/>
        <w:spacing w:line="240" w:lineRule="auto"/>
        <w:ind w:firstLine="567"/>
        <w:jc w:val="both"/>
        <w:rPr>
          <w:rFonts w:ascii="Times New Roman" w:eastAsia="Times New Roman" w:hAnsi="Times New Roman" w:cs="Times New Roman"/>
        </w:rPr>
      </w:pPr>
    </w:p>
    <w:p w:rsidR="00B25AB5" w:rsidRDefault="00C36FFD">
      <w:pPr>
        <w:shd w:val="clear" w:color="auto" w:fill="FFFFFF"/>
        <w:spacing w:before="120" w:line="240" w:lineRule="auto"/>
        <w:ind w:firstLine="567"/>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2.6.</w:t>
      </w:r>
      <w:r>
        <w:rPr>
          <w:rFonts w:ascii="Times New Roman" w:eastAsia="Times New Roman" w:hAnsi="Times New Roman" w:cs="Times New Roman"/>
          <w:sz w:val="23"/>
          <w:szCs w:val="23"/>
        </w:rPr>
        <w:t xml:space="preserve"> Усі розрахунки Сторін за цим Договором, здійснюються у безготівковій формі.</w:t>
      </w:r>
    </w:p>
    <w:p w:rsidR="00B25AB5" w:rsidRDefault="00C36FFD">
      <w:pPr>
        <w:shd w:val="clear" w:color="auto" w:fill="FFFFFF"/>
        <w:spacing w:before="120" w:line="240" w:lineRule="auto"/>
        <w:ind w:firstLine="567"/>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3. ПРАВА ТА ОБОВ'ЯЗКИ СТОРІН</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3.1. КОРИСТУВАЧ зобов’язується:</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3.1.1. До моменту укладення Договору самостійно ознайомитися зі змістом даної оферти та  Регламентами, при цьому, впевнитись в тому, що йому зрозумілі всі їх умови.;</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3.1.2. Дотримуватися вимог Регламентів, вимог цього Договору та чинних нормативно-правових актів, якими регулюються процес проведення </w:t>
      </w:r>
      <w:r>
        <w:rPr>
          <w:rFonts w:ascii="Times New Roman" w:eastAsia="Times New Roman" w:hAnsi="Times New Roman" w:cs="Times New Roman"/>
          <w:sz w:val="23"/>
          <w:szCs w:val="23"/>
          <w:shd w:val="clear" w:color="auto" w:fill="FDFEFD"/>
        </w:rPr>
        <w:t>відкритих торгів (аукціону) з продажу активів (майна) банків, що виводяться з ринку та банків, що ліквідуються</w:t>
      </w:r>
      <w:r>
        <w:rPr>
          <w:rFonts w:ascii="Times New Roman" w:eastAsia="Times New Roman" w:hAnsi="Times New Roman" w:cs="Times New Roman"/>
          <w:sz w:val="23"/>
          <w:szCs w:val="23"/>
        </w:rPr>
        <w:t>;</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3.1.3. Використовувати електронний майданчик </w:t>
      </w:r>
      <w:r w:rsidR="00A153B9">
        <w:rPr>
          <w:rFonts w:ascii="Times New Roman" w:eastAsia="Times New Roman" w:hAnsi="Times New Roman" w:cs="Times New Roman"/>
          <w:sz w:val="23"/>
          <w:szCs w:val="23"/>
          <w:lang w:val="uk-UA"/>
        </w:rPr>
        <w:t>«БІДДІНГ ТАЙМ»</w:t>
      </w:r>
      <w:r>
        <w:rPr>
          <w:rFonts w:ascii="Times New Roman" w:eastAsia="Times New Roman" w:hAnsi="Times New Roman" w:cs="Times New Roman"/>
          <w:sz w:val="23"/>
          <w:szCs w:val="23"/>
        </w:rPr>
        <w:t xml:space="preserve"> відповідно до Регламентів  та вимог цього Договору;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3.1.4. Здійснювати  розрахунки відповідно до умов цього Договору;</w:t>
      </w:r>
    </w:p>
    <w:p w:rsidR="00B25AB5" w:rsidRDefault="00C36FFD">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3.1.5. </w:t>
      </w:r>
      <w:r>
        <w:rPr>
          <w:rFonts w:ascii="Times New Roman" w:eastAsia="Times New Roman" w:hAnsi="Times New Roman" w:cs="Times New Roman"/>
          <w:sz w:val="24"/>
          <w:szCs w:val="24"/>
        </w:rPr>
        <w:t xml:space="preserve">Забезпечити збереження </w:t>
      </w:r>
      <w:proofErr w:type="spellStart"/>
      <w:r>
        <w:rPr>
          <w:rFonts w:ascii="Times New Roman" w:eastAsia="Times New Roman" w:hAnsi="Times New Roman" w:cs="Times New Roman"/>
          <w:sz w:val="24"/>
          <w:szCs w:val="24"/>
        </w:rPr>
        <w:t>авторизаційних</w:t>
      </w:r>
      <w:proofErr w:type="spellEnd"/>
      <w:r>
        <w:rPr>
          <w:rFonts w:ascii="Times New Roman" w:eastAsia="Times New Roman" w:hAnsi="Times New Roman" w:cs="Times New Roman"/>
          <w:sz w:val="24"/>
          <w:szCs w:val="24"/>
        </w:rPr>
        <w:t xml:space="preserve"> даних та таємниці свого імені (логіну) та пароля, необхідних для роботи в ЕТС через електронний майданчик. При виникненні підозр про їх несанкціоноване використання третіми особами повідомляти про це оператора електронною поштою не пізніше однієї години з моменту виникнення таких підозр.</w:t>
      </w:r>
    </w:p>
    <w:p w:rsidR="00B25AB5" w:rsidRDefault="00C36FFD">
      <w:pPr>
        <w:spacing w:line="240" w:lineRule="auto"/>
        <w:ind w:firstLine="49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Забезпечити надійний антивірусний захист автоматизованого робочого місця та унеможливити втручання в роботу системи сторонніх осіб з автоматизованого робочого місця користувача або учасника, негайно повідомляти оператора про виникнення обставин, що можуть перешкоджати функціонуванню ЕТС, електронною поштою не пізніше однієї години з моменту виникнення таких обставин</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3.1.6. Своєчасно розміщувати (оновлювати) в ЕТС актуальні документи та інформацію, надані для реєстрації в ЕТС.</w:t>
      </w:r>
    </w:p>
    <w:p w:rsidR="00B25AB5" w:rsidRDefault="00C36FFD">
      <w:pPr>
        <w:spacing w:line="240" w:lineRule="auto"/>
        <w:ind w:firstLine="49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Приймати на себе всі ризики, пов'язані з надійністю доступу по каналах зв'язку Інтернет (розрив зв'язку) і пропускною здатністю каналів зв'язку Інтернет (затримки в передачі даних), які використовуються такими користувачами або учасниками, та ризики, пов’язані з можливим неодноразовим натисканням на отримане унікальне гіперпосилання та/або відкриття унікального гіперпосилання в різних браузерах та/або різних вкладках одного браузера, чим порушується цілісність та унікальність такого гіперпосилання</w:t>
      </w:r>
      <w:r>
        <w:rPr>
          <w:rFonts w:ascii="Times New Roman" w:eastAsia="Times New Roman" w:hAnsi="Times New Roman" w:cs="Times New Roman"/>
          <w:sz w:val="23"/>
          <w:szCs w:val="23"/>
        </w:rPr>
        <w:t>.</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3.1.7. Для участі у електронних торгах (електронному аукціоні), предметом продажу на яких є права вимоги за кредитними договорами та договорами забезпечення, надати </w:t>
      </w:r>
      <w:r>
        <w:rPr>
          <w:rFonts w:ascii="Times New Roman" w:eastAsia="Times New Roman" w:hAnsi="Times New Roman" w:cs="Times New Roman"/>
        </w:rPr>
        <w:t>ОПЕРАТОРУ</w:t>
      </w:r>
      <w:r>
        <w:rPr>
          <w:rFonts w:ascii="Times New Roman" w:eastAsia="Times New Roman" w:hAnsi="Times New Roman" w:cs="Times New Roman"/>
          <w:sz w:val="23"/>
          <w:szCs w:val="23"/>
        </w:rPr>
        <w:t xml:space="preserve"> запевнення в тому, що такий </w:t>
      </w:r>
      <w:r>
        <w:rPr>
          <w:rFonts w:ascii="Times New Roman" w:eastAsia="Times New Roman" w:hAnsi="Times New Roman" w:cs="Times New Roman"/>
        </w:rPr>
        <w:t>КОРИСТУВАЧ</w:t>
      </w:r>
      <w:r>
        <w:rPr>
          <w:rFonts w:ascii="Times New Roman" w:eastAsia="Times New Roman" w:hAnsi="Times New Roman" w:cs="Times New Roman"/>
          <w:sz w:val="23"/>
          <w:szCs w:val="23"/>
        </w:rPr>
        <w:t xml:space="preserve"> не є позичальником (боржником) та/або поручителем (майновим поручителем) за такими  кредитними договорами та/або договорами забезпечення;</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3.1.8. Надати достовірну інформацію, необхідну для отримання учасником (</w:t>
      </w:r>
      <w:r>
        <w:rPr>
          <w:rFonts w:ascii="Times New Roman" w:eastAsia="Times New Roman" w:hAnsi="Times New Roman" w:cs="Times New Roman"/>
        </w:rPr>
        <w:t>КОРИСТУВАЧЕМ</w:t>
      </w:r>
      <w:r>
        <w:rPr>
          <w:rFonts w:ascii="Times New Roman" w:eastAsia="Times New Roman" w:hAnsi="Times New Roman" w:cs="Times New Roman"/>
          <w:sz w:val="23"/>
          <w:szCs w:val="23"/>
        </w:rPr>
        <w:t>) доступу до електронних торгів (електронного аукціону) з урахуванням вимог, що висуваються до учасника відповідно до Регламенту I ЕТС, Регламенту IІ ЕТС, Регламенту ЕТС НБУ та цього Договору;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3.1.9. Вчиняти інші дії, визначені Регламентом I ЕТС, Регламентом IІ ЕТС, Регламентом ЕТС НБУ та умовами цього Договору.</w:t>
      </w:r>
    </w:p>
    <w:p w:rsidR="00B25AB5" w:rsidRDefault="00C36FFD">
      <w:pPr>
        <w:shd w:val="clear" w:color="auto" w:fill="FFFFFF"/>
        <w:spacing w:before="12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3.2. КОРИСТУВАЧ має право:</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3.2.1. Вимагати від </w:t>
      </w:r>
      <w:r>
        <w:rPr>
          <w:rFonts w:ascii="Times New Roman" w:eastAsia="Times New Roman" w:hAnsi="Times New Roman" w:cs="Times New Roman"/>
        </w:rPr>
        <w:t>ОПЕРАТОРА</w:t>
      </w:r>
      <w:r>
        <w:rPr>
          <w:rFonts w:ascii="Times New Roman" w:eastAsia="Times New Roman" w:hAnsi="Times New Roman" w:cs="Times New Roman"/>
          <w:sz w:val="23"/>
          <w:szCs w:val="23"/>
        </w:rPr>
        <w:t xml:space="preserve"> дотримання умов Регламенту I ЕТС, Регламенту IІ ЕТС, Регламенту ЕТС НБУ та даного Договору;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3.2.2. Звертатися до </w:t>
      </w:r>
      <w:r>
        <w:rPr>
          <w:rFonts w:ascii="Times New Roman" w:eastAsia="Times New Roman" w:hAnsi="Times New Roman" w:cs="Times New Roman"/>
        </w:rPr>
        <w:t>ОПЕРАТОРА</w:t>
      </w:r>
      <w:r>
        <w:rPr>
          <w:rFonts w:ascii="Times New Roman" w:eastAsia="Times New Roman" w:hAnsi="Times New Roman" w:cs="Times New Roman"/>
          <w:sz w:val="23"/>
          <w:szCs w:val="23"/>
        </w:rPr>
        <w:t xml:space="preserve"> у разі необхідності  за консультаційною та технічною підтримкою.</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3.2.3. Вчиняти дії в ЕТС та користуватись іншими правами, передбаченими Регламентами та цим Договором.</w:t>
      </w:r>
    </w:p>
    <w:p w:rsidR="00B25AB5" w:rsidRDefault="00C36FFD">
      <w:pPr>
        <w:shd w:val="clear" w:color="auto" w:fill="FFFFFF"/>
        <w:spacing w:before="12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3.3. ОПЕРАТОР зобов’язується:</w:t>
      </w:r>
    </w:p>
    <w:p w:rsidR="00B25AB5" w:rsidRDefault="00C36FFD">
      <w:pPr>
        <w:spacing w:line="259"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3.3.1. Забезпечувати технічну можливість участі та рівний доступ для </w:t>
      </w:r>
      <w:r>
        <w:rPr>
          <w:rFonts w:ascii="Times New Roman" w:eastAsia="Times New Roman" w:hAnsi="Times New Roman" w:cs="Times New Roman"/>
        </w:rPr>
        <w:t>КОРИСТУВАЧА</w:t>
      </w:r>
      <w:r>
        <w:rPr>
          <w:rFonts w:ascii="Times New Roman" w:eastAsia="Times New Roman" w:hAnsi="Times New Roman" w:cs="Times New Roman"/>
          <w:sz w:val="23"/>
          <w:szCs w:val="23"/>
        </w:rPr>
        <w:t>, в тому числі до інформації про проведення електронних торгів в ЕТС, а також доступність сервісу, що полягає у наданні можливості для КОРИСТУВАЧА вчиняти дії в ЕТС згідно з Регламентів;</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3.3.2. Своєчасно розміщувати на веб-сайті електронного майданчику </w:t>
      </w:r>
      <w:r w:rsidR="00A153B9">
        <w:rPr>
          <w:rFonts w:ascii="Times New Roman" w:eastAsia="Times New Roman" w:hAnsi="Times New Roman" w:cs="Times New Roman"/>
          <w:sz w:val="23"/>
          <w:szCs w:val="23"/>
          <w:lang w:val="uk-UA"/>
        </w:rPr>
        <w:t>«БІДДІНГ ТАЙМ»</w:t>
      </w:r>
      <w:r>
        <w:rPr>
          <w:rFonts w:ascii="Times New Roman" w:eastAsia="Times New Roman" w:hAnsi="Times New Roman" w:cs="Times New Roman"/>
          <w:sz w:val="23"/>
          <w:szCs w:val="23"/>
        </w:rPr>
        <w:t xml:space="preserve"> інформацію, яка може вплинути на права та обов'язки  </w:t>
      </w:r>
      <w:r>
        <w:rPr>
          <w:rFonts w:ascii="Times New Roman" w:eastAsia="Times New Roman" w:hAnsi="Times New Roman" w:cs="Times New Roman"/>
        </w:rPr>
        <w:t>КОРИСТУВАЧА</w:t>
      </w:r>
      <w:r>
        <w:rPr>
          <w:rFonts w:ascii="Times New Roman" w:eastAsia="Times New Roman" w:hAnsi="Times New Roman" w:cs="Times New Roman"/>
          <w:sz w:val="23"/>
          <w:szCs w:val="23"/>
        </w:rPr>
        <w:t xml:space="preserve">; </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3.3.3. Отримати від </w:t>
      </w:r>
      <w:r>
        <w:rPr>
          <w:rFonts w:ascii="Times New Roman" w:eastAsia="Times New Roman" w:hAnsi="Times New Roman" w:cs="Times New Roman"/>
        </w:rPr>
        <w:t>КОРИСТУВАЧА</w:t>
      </w:r>
      <w:r>
        <w:rPr>
          <w:rFonts w:ascii="Times New Roman" w:eastAsia="Times New Roman" w:hAnsi="Times New Roman" w:cs="Times New Roman"/>
          <w:sz w:val="23"/>
          <w:szCs w:val="23"/>
        </w:rPr>
        <w:t xml:space="preserve">, який бажає прийняти участь у електронних торгах (електронному аукціоні), предметом продажу на яких є права вимоги за кредитними договорами та договорами забезпечення, запевнення в тому, що такий КОРИСТУВАЧ не є </w:t>
      </w:r>
      <w:r>
        <w:rPr>
          <w:rFonts w:ascii="Times New Roman" w:eastAsia="Times New Roman" w:hAnsi="Times New Roman" w:cs="Times New Roman"/>
          <w:sz w:val="23"/>
          <w:szCs w:val="23"/>
        </w:rPr>
        <w:lastRenderedPageBreak/>
        <w:t>позичальником (боржником відносно банку) та/або поручителем (майновим поручителем) за такими кредитними договорами та/або договорами забезпечення;</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3.3.4. Здійснювати консультаційну та технічну підтримку </w:t>
      </w:r>
      <w:r>
        <w:rPr>
          <w:rFonts w:ascii="Times New Roman" w:eastAsia="Times New Roman" w:hAnsi="Times New Roman" w:cs="Times New Roman"/>
        </w:rPr>
        <w:t>КОРИСТУВАЧА</w:t>
      </w:r>
      <w:r>
        <w:rPr>
          <w:rFonts w:ascii="Times New Roman" w:eastAsia="Times New Roman" w:hAnsi="Times New Roman" w:cs="Times New Roman"/>
          <w:sz w:val="23"/>
          <w:szCs w:val="23"/>
        </w:rPr>
        <w:t>;</w:t>
      </w:r>
    </w:p>
    <w:p w:rsidR="00B25AB5" w:rsidRDefault="00C36FFD">
      <w:pPr>
        <w:tabs>
          <w:tab w:val="left" w:pos="0"/>
        </w:tabs>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3.3.5. Самостійно перевіряти відповідність ідентифікаційної інформації (для юридичних осіб – ідентифікаційний код (</w:t>
      </w:r>
      <w:proofErr w:type="spellStart"/>
      <w:r>
        <w:rPr>
          <w:rFonts w:ascii="Times New Roman" w:eastAsia="Times New Roman" w:hAnsi="Times New Roman" w:cs="Times New Roman"/>
          <w:sz w:val="23"/>
          <w:szCs w:val="23"/>
        </w:rPr>
        <w:t>код</w:t>
      </w:r>
      <w:proofErr w:type="spellEnd"/>
      <w:r>
        <w:rPr>
          <w:rFonts w:ascii="Times New Roman" w:eastAsia="Times New Roman" w:hAnsi="Times New Roman" w:cs="Times New Roman"/>
          <w:sz w:val="23"/>
          <w:szCs w:val="23"/>
        </w:rPr>
        <w:t xml:space="preserve"> ЄДРПОУ), найменування, місцезнаходження, контактна інформація; для фізичних осіб-резидентів – реєстраційний номер облікової картки платника податків (за наявності), паспортні дані, місце проживання та контактна інформація), наданої </w:t>
      </w:r>
      <w:r>
        <w:rPr>
          <w:rFonts w:ascii="Times New Roman" w:eastAsia="Times New Roman" w:hAnsi="Times New Roman" w:cs="Times New Roman"/>
        </w:rPr>
        <w:t>КОРИСТУВАЧЕМ</w:t>
      </w:r>
      <w:r>
        <w:rPr>
          <w:rFonts w:ascii="Times New Roman" w:eastAsia="Times New Roman" w:hAnsi="Times New Roman" w:cs="Times New Roman"/>
          <w:sz w:val="23"/>
          <w:szCs w:val="23"/>
        </w:rPr>
        <w:t xml:space="preserve">, що має намір прийняти участь в електронних торгах (електронному аукціоні) даним, які вказуються таким </w:t>
      </w:r>
      <w:r>
        <w:rPr>
          <w:rFonts w:ascii="Times New Roman" w:eastAsia="Times New Roman" w:hAnsi="Times New Roman" w:cs="Times New Roman"/>
        </w:rPr>
        <w:t>КОРИСТУВАЧЕМ</w:t>
      </w:r>
      <w:r>
        <w:rPr>
          <w:rFonts w:ascii="Times New Roman" w:eastAsia="Times New Roman" w:hAnsi="Times New Roman" w:cs="Times New Roman"/>
          <w:sz w:val="23"/>
          <w:szCs w:val="23"/>
        </w:rPr>
        <w:t xml:space="preserve"> в заяві про участь в електронних торгах. Невідповідність наданої інформації є підставою для відмови такому </w:t>
      </w:r>
      <w:r>
        <w:rPr>
          <w:rFonts w:ascii="Times New Roman" w:eastAsia="Times New Roman" w:hAnsi="Times New Roman" w:cs="Times New Roman"/>
        </w:rPr>
        <w:t>КОРИСТУВАЧУ</w:t>
      </w:r>
      <w:r>
        <w:rPr>
          <w:rFonts w:ascii="Times New Roman" w:eastAsia="Times New Roman" w:hAnsi="Times New Roman" w:cs="Times New Roman"/>
          <w:sz w:val="23"/>
          <w:szCs w:val="23"/>
        </w:rPr>
        <w:t xml:space="preserve"> у доступі до участі в електронних торгах (електронному аукціоні).</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3.3.6. Вчиняти інші дії, визначені Регламентами та умовами цього Договору.</w:t>
      </w:r>
    </w:p>
    <w:p w:rsidR="00B25AB5" w:rsidRDefault="00C36FFD">
      <w:pPr>
        <w:shd w:val="clear" w:color="auto" w:fill="FFFFFF"/>
        <w:spacing w:before="12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3.4. ОПЕРАТОР має право:</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3.4.1. Припинити технічний доступ учаснику (КОРИСТУВАЧУ) до роботи в особистому кабінеті в ЕТС у разі порушення ними положень Регламентів.</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3.4.2. Запитувати у </w:t>
      </w:r>
      <w:r>
        <w:rPr>
          <w:rFonts w:ascii="Times New Roman" w:eastAsia="Times New Roman" w:hAnsi="Times New Roman" w:cs="Times New Roman"/>
        </w:rPr>
        <w:t>КОРИСТУВАЧА</w:t>
      </w:r>
      <w:r>
        <w:rPr>
          <w:rFonts w:ascii="Times New Roman" w:eastAsia="Times New Roman" w:hAnsi="Times New Roman" w:cs="Times New Roman"/>
          <w:sz w:val="23"/>
          <w:szCs w:val="23"/>
        </w:rPr>
        <w:t xml:space="preserve"> необхідну інформацію для організації та проведення  електронних торгів (електронного аукціону).</w:t>
      </w:r>
    </w:p>
    <w:p w:rsidR="00B25AB5" w:rsidRDefault="00C36FFD">
      <w:pPr>
        <w:shd w:val="clear" w:color="auto" w:fill="FFFFFF"/>
        <w:spacing w:line="240" w:lineRule="auto"/>
        <w:ind w:firstLine="567"/>
        <w:jc w:val="both"/>
        <w:rPr>
          <w:rFonts w:ascii="Times New Roman" w:eastAsia="Times New Roman" w:hAnsi="Times New Roman" w:cs="Times New Roman"/>
          <w:b/>
          <w:sz w:val="23"/>
          <w:szCs w:val="23"/>
        </w:rPr>
      </w:pPr>
      <w:r>
        <w:rPr>
          <w:rFonts w:ascii="Times New Roman" w:eastAsia="Times New Roman" w:hAnsi="Times New Roman" w:cs="Times New Roman"/>
          <w:sz w:val="23"/>
          <w:szCs w:val="23"/>
        </w:rPr>
        <w:t>3.4.3. Здійснювати інші повноваження оператора, встановлені чинними нормативно-правовими актами, Регламентами та цим Договором;</w:t>
      </w:r>
    </w:p>
    <w:p w:rsidR="00B25AB5" w:rsidRDefault="00C36FFD">
      <w:pPr>
        <w:shd w:val="clear" w:color="auto" w:fill="FFFFFF"/>
        <w:spacing w:before="12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4. ВІДПОВІДАЛЬНІСТЬ СТОРІН</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4.1.</w:t>
      </w:r>
      <w:r>
        <w:rPr>
          <w:rFonts w:ascii="Times New Roman" w:eastAsia="Times New Roman" w:hAnsi="Times New Roman" w:cs="Times New Roman"/>
          <w:sz w:val="23"/>
          <w:szCs w:val="23"/>
        </w:rPr>
        <w:t xml:space="preserve"> У випадках невиконання або неналежного виконання своїх зобов’язань за Договором, Сторони несуть відповідальність у відповідності з чинним законодавством України з урахуванням умов даного Договору.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4.2. </w:t>
      </w:r>
      <w:r>
        <w:rPr>
          <w:rFonts w:ascii="Times New Roman" w:eastAsia="Times New Roman" w:hAnsi="Times New Roman" w:cs="Times New Roman"/>
        </w:rPr>
        <w:t>ОПЕРАТОР</w:t>
      </w:r>
      <w:r>
        <w:rPr>
          <w:rFonts w:ascii="Times New Roman" w:eastAsia="Times New Roman" w:hAnsi="Times New Roman" w:cs="Times New Roman"/>
          <w:sz w:val="23"/>
          <w:szCs w:val="23"/>
        </w:rPr>
        <w:t xml:space="preserve"> не несе відповідальність у разі неналежного надання Послуг, якщо неналежне виконання є наслідком, порушень умов даного Договору з боку </w:t>
      </w:r>
      <w:r>
        <w:rPr>
          <w:rFonts w:ascii="Times New Roman" w:eastAsia="Times New Roman" w:hAnsi="Times New Roman" w:cs="Times New Roman"/>
        </w:rPr>
        <w:t>КОРИСТУВАЧА</w:t>
      </w:r>
      <w:r>
        <w:rPr>
          <w:rFonts w:ascii="Times New Roman" w:eastAsia="Times New Roman" w:hAnsi="Times New Roman" w:cs="Times New Roman"/>
          <w:sz w:val="23"/>
          <w:szCs w:val="23"/>
        </w:rPr>
        <w:t xml:space="preserve">. </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4.3.</w:t>
      </w:r>
      <w:r>
        <w:rPr>
          <w:rFonts w:ascii="Times New Roman" w:eastAsia="Times New Roman" w:hAnsi="Times New Roman" w:cs="Times New Roman"/>
          <w:sz w:val="23"/>
          <w:szCs w:val="23"/>
        </w:rPr>
        <w:t xml:space="preserve"> </w:t>
      </w:r>
      <w:r>
        <w:rPr>
          <w:rFonts w:ascii="Times New Roman" w:eastAsia="Times New Roman" w:hAnsi="Times New Roman" w:cs="Times New Roman"/>
        </w:rPr>
        <w:t>ОПЕРАТОР  </w:t>
      </w:r>
      <w:r>
        <w:rPr>
          <w:rFonts w:ascii="Times New Roman" w:eastAsia="Times New Roman" w:hAnsi="Times New Roman" w:cs="Times New Roman"/>
          <w:sz w:val="23"/>
          <w:szCs w:val="23"/>
        </w:rPr>
        <w:t xml:space="preserve">не несе відповідальності за будь-які збитки та моральну шкоду, понесені </w:t>
      </w:r>
      <w:r>
        <w:rPr>
          <w:rFonts w:ascii="Times New Roman" w:eastAsia="Times New Roman" w:hAnsi="Times New Roman" w:cs="Times New Roman"/>
        </w:rPr>
        <w:t>КОРИСТУВАЧЕМ</w:t>
      </w:r>
      <w:r>
        <w:rPr>
          <w:rFonts w:ascii="Times New Roman" w:eastAsia="Times New Roman" w:hAnsi="Times New Roman" w:cs="Times New Roman"/>
          <w:sz w:val="23"/>
          <w:szCs w:val="23"/>
        </w:rPr>
        <w:t xml:space="preserve"> в результаті помилкового розуміння або нерозумінні ним інформації про надання </w:t>
      </w:r>
      <w:r>
        <w:rPr>
          <w:rFonts w:ascii="Times New Roman" w:eastAsia="Times New Roman" w:hAnsi="Times New Roman" w:cs="Times New Roman"/>
        </w:rPr>
        <w:t>ОПЕРАТОРОМ</w:t>
      </w:r>
      <w:r>
        <w:rPr>
          <w:rFonts w:ascii="Times New Roman" w:eastAsia="Times New Roman" w:hAnsi="Times New Roman" w:cs="Times New Roman"/>
          <w:sz w:val="23"/>
          <w:szCs w:val="23"/>
        </w:rPr>
        <w:t xml:space="preserve"> Послуг.</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4.4.</w:t>
      </w:r>
      <w:r>
        <w:rPr>
          <w:rFonts w:ascii="Times New Roman" w:eastAsia="Times New Roman" w:hAnsi="Times New Roman" w:cs="Times New Roman"/>
          <w:sz w:val="23"/>
          <w:szCs w:val="23"/>
        </w:rPr>
        <w:t xml:space="preserve"> </w:t>
      </w:r>
      <w:r>
        <w:rPr>
          <w:rFonts w:ascii="Times New Roman" w:eastAsia="Times New Roman" w:hAnsi="Times New Roman" w:cs="Times New Roman"/>
        </w:rPr>
        <w:t>ОПЕРАТОР </w:t>
      </w:r>
      <w:r>
        <w:rPr>
          <w:rFonts w:ascii="Times New Roman" w:eastAsia="Times New Roman" w:hAnsi="Times New Roman" w:cs="Times New Roman"/>
          <w:sz w:val="23"/>
          <w:szCs w:val="23"/>
        </w:rPr>
        <w:t xml:space="preserve"> не несе відповідальності у випадках, прямо передбачених чинним законодавством, Регламентами та цим Договором.</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4.5.</w:t>
      </w:r>
      <w:r>
        <w:rPr>
          <w:rFonts w:ascii="Times New Roman" w:eastAsia="Times New Roman" w:hAnsi="Times New Roman" w:cs="Times New Roman"/>
          <w:sz w:val="23"/>
          <w:szCs w:val="23"/>
        </w:rPr>
        <w:t xml:space="preserve"> </w:t>
      </w:r>
      <w:r>
        <w:rPr>
          <w:rFonts w:ascii="Times New Roman" w:eastAsia="Times New Roman" w:hAnsi="Times New Roman" w:cs="Times New Roman"/>
        </w:rPr>
        <w:t>ОПЕРАТОР</w:t>
      </w:r>
      <w:r>
        <w:rPr>
          <w:rFonts w:ascii="Times New Roman" w:eastAsia="Times New Roman" w:hAnsi="Times New Roman" w:cs="Times New Roman"/>
          <w:sz w:val="23"/>
          <w:szCs w:val="23"/>
        </w:rPr>
        <w:t xml:space="preserve"> звільняється від відповідальності за повне або часткове невиконання зобов’язань, передбачених даним Договором, якщо це невиконання є наслідком обставин непереборної сили, що виникли після укладення Договору, в результаті подій надзвичайного характеру, які Сторони не могли ані передбачити, ані попередити їх настання розумними засобами (форс-мажор).</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4.6.</w:t>
      </w:r>
      <w:r>
        <w:rPr>
          <w:rFonts w:ascii="Times New Roman" w:eastAsia="Times New Roman" w:hAnsi="Times New Roman" w:cs="Times New Roman"/>
          <w:sz w:val="23"/>
          <w:szCs w:val="23"/>
        </w:rPr>
        <w:t xml:space="preserve"> </w:t>
      </w:r>
      <w:r>
        <w:rPr>
          <w:rFonts w:ascii="Times New Roman" w:eastAsia="Times New Roman" w:hAnsi="Times New Roman" w:cs="Times New Roman"/>
        </w:rPr>
        <w:t>КОРИСТУВАЧ</w:t>
      </w:r>
      <w:r>
        <w:rPr>
          <w:rFonts w:ascii="Times New Roman" w:eastAsia="Times New Roman" w:hAnsi="Times New Roman" w:cs="Times New Roman"/>
          <w:sz w:val="23"/>
          <w:szCs w:val="23"/>
        </w:rPr>
        <w:t xml:space="preserve"> несе відповідальність за шкоду, завдану внаслідок нецільового використання електронного майданчика </w:t>
      </w:r>
      <w:r w:rsidR="00A153B9">
        <w:rPr>
          <w:rFonts w:ascii="Times New Roman" w:eastAsia="Times New Roman" w:hAnsi="Times New Roman" w:cs="Times New Roman"/>
          <w:sz w:val="23"/>
          <w:szCs w:val="23"/>
          <w:lang w:val="uk-UA"/>
        </w:rPr>
        <w:t>«БІДДІНГ ТАЙМ»</w:t>
      </w:r>
      <w:r>
        <w:rPr>
          <w:rFonts w:ascii="Times New Roman" w:eastAsia="Times New Roman" w:hAnsi="Times New Roman" w:cs="Times New Roman"/>
          <w:sz w:val="23"/>
          <w:szCs w:val="23"/>
        </w:rPr>
        <w:t xml:space="preserve"> або публікацію недостовірної або некоректної інформації.</w:t>
      </w:r>
    </w:p>
    <w:p w:rsidR="00B25AB5" w:rsidRDefault="00B25AB5">
      <w:pPr>
        <w:shd w:val="clear" w:color="auto" w:fill="FFFFFF"/>
        <w:spacing w:line="240" w:lineRule="auto"/>
        <w:ind w:firstLine="567"/>
        <w:jc w:val="center"/>
        <w:rPr>
          <w:rFonts w:ascii="Times New Roman" w:eastAsia="Times New Roman" w:hAnsi="Times New Roman" w:cs="Times New Roman"/>
          <w:b/>
          <w:sz w:val="23"/>
          <w:szCs w:val="23"/>
        </w:rPr>
      </w:pPr>
    </w:p>
    <w:p w:rsidR="00B25AB5" w:rsidRDefault="00C36FFD">
      <w:pPr>
        <w:shd w:val="clear" w:color="auto" w:fill="FFFFFF"/>
        <w:spacing w:line="240" w:lineRule="auto"/>
        <w:ind w:firstLine="567"/>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5. ВИРІШЕННЯ СПОРІВ</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5.1.</w:t>
      </w:r>
      <w:r>
        <w:rPr>
          <w:rFonts w:ascii="Times New Roman" w:eastAsia="Times New Roman" w:hAnsi="Times New Roman" w:cs="Times New Roman"/>
          <w:sz w:val="23"/>
          <w:szCs w:val="23"/>
        </w:rPr>
        <w:t xml:space="preserve"> Всі спори, що виникли у зв’язку з виконанням даного Договору, вирішуються сторонами Договору шляхом переговорів.</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5.2.</w:t>
      </w:r>
      <w:r>
        <w:rPr>
          <w:rFonts w:ascii="Times New Roman" w:eastAsia="Times New Roman" w:hAnsi="Times New Roman" w:cs="Times New Roman"/>
          <w:sz w:val="23"/>
          <w:szCs w:val="23"/>
        </w:rPr>
        <w:t xml:space="preserve"> У разі недосягнення згоди між сторонами Договору всі спори розглядаються в судовому порядку у відповідності до встановлених діючим законодавством України підвідомчістю та підсудністю. </w:t>
      </w:r>
    </w:p>
    <w:p w:rsidR="00B25AB5" w:rsidRDefault="00B25AB5">
      <w:pPr>
        <w:shd w:val="clear" w:color="auto" w:fill="FFFFFF"/>
        <w:spacing w:line="240" w:lineRule="auto"/>
        <w:ind w:firstLine="567"/>
        <w:jc w:val="center"/>
        <w:rPr>
          <w:rFonts w:ascii="Times New Roman" w:eastAsia="Times New Roman" w:hAnsi="Times New Roman" w:cs="Times New Roman"/>
          <w:b/>
          <w:sz w:val="23"/>
          <w:szCs w:val="23"/>
        </w:rPr>
      </w:pPr>
    </w:p>
    <w:p w:rsidR="00B25AB5" w:rsidRDefault="00C36FFD">
      <w:pPr>
        <w:shd w:val="clear" w:color="auto" w:fill="FFFFFF"/>
        <w:spacing w:line="240" w:lineRule="auto"/>
        <w:ind w:firstLine="567"/>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6. СТРОК ДІЇ ДОГОВОРУ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6.1.</w:t>
      </w:r>
      <w:r>
        <w:rPr>
          <w:rFonts w:ascii="Times New Roman" w:eastAsia="Times New Roman" w:hAnsi="Times New Roman" w:cs="Times New Roman"/>
          <w:sz w:val="23"/>
          <w:szCs w:val="23"/>
        </w:rPr>
        <w:t xml:space="preserve"> Дана оферта діє до моменту її відкликання </w:t>
      </w:r>
      <w:r>
        <w:rPr>
          <w:rFonts w:ascii="Times New Roman" w:eastAsia="Times New Roman" w:hAnsi="Times New Roman" w:cs="Times New Roman"/>
        </w:rPr>
        <w:t>ОПЕРАТОРОМ</w:t>
      </w:r>
      <w:r>
        <w:rPr>
          <w:rFonts w:ascii="Times New Roman" w:eastAsia="Times New Roman" w:hAnsi="Times New Roman" w:cs="Times New Roman"/>
          <w:sz w:val="23"/>
          <w:szCs w:val="23"/>
        </w:rPr>
        <w:t>.</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6.2.</w:t>
      </w:r>
      <w:r>
        <w:rPr>
          <w:rFonts w:ascii="Times New Roman" w:eastAsia="Times New Roman" w:hAnsi="Times New Roman" w:cs="Times New Roman"/>
          <w:sz w:val="23"/>
          <w:szCs w:val="23"/>
        </w:rPr>
        <w:t xml:space="preserve"> Договір може бути розірваний:</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6.2.1. за згодою сторін Договору</w:t>
      </w:r>
      <w:r w:rsidR="00A153B9">
        <w:rPr>
          <w:rFonts w:ascii="Times New Roman" w:eastAsia="Times New Roman" w:hAnsi="Times New Roman" w:cs="Times New Roman"/>
          <w:sz w:val="23"/>
          <w:szCs w:val="23"/>
          <w:lang w:val="uk-UA"/>
        </w:rPr>
        <w:t xml:space="preserve"> </w:t>
      </w:r>
      <w:r>
        <w:rPr>
          <w:rFonts w:ascii="Times New Roman" w:eastAsia="Times New Roman" w:hAnsi="Times New Roman" w:cs="Times New Roman"/>
          <w:sz w:val="23"/>
          <w:szCs w:val="23"/>
        </w:rPr>
        <w:t>– у будь-який час;</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6.2.2. за ініціативою будь-якої сторони Договору за умови письмового повідомлення іншої сторони Договору не менше як за 10 робочих днів до дати розірвання;</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6.2.3. за ініціативою будь-якої сторони Договору у випадку порушення іншою стороною вимог цього Договору/ Регламентів. У цьому випадку Договір вважається розірваним з моменту повідомлення сторони, яка допустила відповідне порушення, про таке розірвання;</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6.2.4. за інших умов, визначених діючим законодавством України.</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6.3.</w:t>
      </w:r>
      <w:r>
        <w:rPr>
          <w:rFonts w:ascii="Times New Roman" w:eastAsia="Times New Roman" w:hAnsi="Times New Roman" w:cs="Times New Roman"/>
          <w:sz w:val="23"/>
          <w:szCs w:val="23"/>
        </w:rPr>
        <w:t xml:space="preserve"> Розірвання Договору не звільняє сторін Договору від виконання зобов’язань, що виникли до моменту його розірвання.</w:t>
      </w:r>
    </w:p>
    <w:p w:rsidR="00B25AB5" w:rsidRDefault="00C36FFD">
      <w:pPr>
        <w:shd w:val="clear" w:color="auto" w:fill="FFFFFF"/>
        <w:spacing w:line="240" w:lineRule="auto"/>
        <w:ind w:firstLine="567"/>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7. ГАРАНТІЇ СТОРІН</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7.1.</w:t>
      </w:r>
      <w:r>
        <w:rPr>
          <w:rFonts w:ascii="Times New Roman" w:eastAsia="Times New Roman" w:hAnsi="Times New Roman" w:cs="Times New Roman"/>
          <w:sz w:val="23"/>
          <w:szCs w:val="23"/>
        </w:rPr>
        <w:t xml:space="preserve"> ОПЕРАТОР гарантує, що володіє всіма правами та повноваженнями, необхідними для укладення і виконання Договору.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7.2.</w:t>
      </w:r>
      <w:r>
        <w:rPr>
          <w:rFonts w:ascii="Times New Roman" w:eastAsia="Times New Roman" w:hAnsi="Times New Roman" w:cs="Times New Roman"/>
          <w:sz w:val="23"/>
          <w:szCs w:val="23"/>
        </w:rPr>
        <w:t xml:space="preserve"> Приймаючи умови цієї оферти шляхом акцепту оферти, </w:t>
      </w:r>
      <w:r>
        <w:rPr>
          <w:rFonts w:ascii="Times New Roman" w:eastAsia="Times New Roman" w:hAnsi="Times New Roman" w:cs="Times New Roman"/>
        </w:rPr>
        <w:t>КОРИСТУВАЧ</w:t>
      </w:r>
      <w:r>
        <w:rPr>
          <w:rFonts w:ascii="Times New Roman" w:eastAsia="Times New Roman" w:hAnsi="Times New Roman" w:cs="Times New Roman"/>
          <w:sz w:val="23"/>
          <w:szCs w:val="23"/>
        </w:rPr>
        <w:t xml:space="preserve"> гарантує </w:t>
      </w:r>
      <w:r>
        <w:rPr>
          <w:rFonts w:ascii="Times New Roman" w:eastAsia="Times New Roman" w:hAnsi="Times New Roman" w:cs="Times New Roman"/>
        </w:rPr>
        <w:t>ОПЕРАТОРУ</w:t>
      </w:r>
      <w:r>
        <w:rPr>
          <w:rFonts w:ascii="Times New Roman" w:eastAsia="Times New Roman" w:hAnsi="Times New Roman" w:cs="Times New Roman"/>
          <w:sz w:val="23"/>
          <w:szCs w:val="23"/>
        </w:rPr>
        <w:t xml:space="preserve">, що надав достовірні дані; КОРИСТУВАЧ  укладає Договір добровільно, повністю ознайомлений з умовами  цієї оферти,  а також повністю розуміє предмет Договору (оферти) та зміст Регламентів. Зокрема </w:t>
      </w:r>
      <w:r>
        <w:rPr>
          <w:rFonts w:ascii="Times New Roman" w:eastAsia="Times New Roman" w:hAnsi="Times New Roman" w:cs="Times New Roman"/>
        </w:rPr>
        <w:t>КОРИСТУВАЧ </w:t>
      </w:r>
      <w:r>
        <w:rPr>
          <w:rFonts w:ascii="Times New Roman" w:eastAsia="Times New Roman" w:hAnsi="Times New Roman" w:cs="Times New Roman"/>
          <w:sz w:val="23"/>
          <w:szCs w:val="23"/>
        </w:rPr>
        <w:t xml:space="preserve"> розуміє та погоджується, що уся інформація про нього та про його пропозиції буде відкритою для необмеженого кола осіб після розкриття пропозицій, окрім інформації, що обґрунтовано визнана конфіденційною.</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7.3.</w:t>
      </w:r>
      <w:r>
        <w:rPr>
          <w:rFonts w:ascii="Times New Roman" w:eastAsia="Times New Roman" w:hAnsi="Times New Roman" w:cs="Times New Roman"/>
          <w:sz w:val="23"/>
          <w:szCs w:val="23"/>
        </w:rPr>
        <w:t xml:space="preserve"> </w:t>
      </w:r>
      <w:r>
        <w:rPr>
          <w:rFonts w:ascii="Times New Roman" w:eastAsia="Times New Roman" w:hAnsi="Times New Roman" w:cs="Times New Roman"/>
          <w:smallCaps/>
        </w:rPr>
        <w:t>КОРИСТУВАЧ</w:t>
      </w:r>
      <w:r>
        <w:rPr>
          <w:rFonts w:ascii="Times New Roman" w:eastAsia="Times New Roman" w:hAnsi="Times New Roman" w:cs="Times New Roman"/>
          <w:smallCaps/>
          <w:sz w:val="23"/>
          <w:szCs w:val="23"/>
        </w:rPr>
        <w:t>,</w:t>
      </w:r>
      <w:r>
        <w:rPr>
          <w:rFonts w:ascii="Times New Roman" w:eastAsia="Times New Roman" w:hAnsi="Times New Roman" w:cs="Times New Roman"/>
          <w:sz w:val="23"/>
          <w:szCs w:val="23"/>
        </w:rPr>
        <w:t xml:space="preserve"> приймаючи умови цієї оферти,  погоджується з умовами конфіденційності, встановленої </w:t>
      </w:r>
      <w:r>
        <w:rPr>
          <w:rFonts w:ascii="Times New Roman" w:eastAsia="Times New Roman" w:hAnsi="Times New Roman" w:cs="Times New Roman"/>
        </w:rPr>
        <w:t>ОПЕРАТОРОМ</w:t>
      </w:r>
      <w:r>
        <w:rPr>
          <w:rFonts w:ascii="Times New Roman" w:eastAsia="Times New Roman" w:hAnsi="Times New Roman" w:cs="Times New Roman"/>
          <w:sz w:val="23"/>
          <w:szCs w:val="23"/>
        </w:rPr>
        <w:t xml:space="preserve"> та зобов’язується дотримуватись політики конфіденційності, визначеної у «Положенні про конфіденційність» (Додаток № 1 до цього Договору).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7.4.</w:t>
      </w:r>
      <w:r>
        <w:rPr>
          <w:rFonts w:ascii="Times New Roman" w:eastAsia="Times New Roman" w:hAnsi="Times New Roman" w:cs="Times New Roman"/>
          <w:sz w:val="23"/>
          <w:szCs w:val="23"/>
        </w:rPr>
        <w:t xml:space="preserve"> </w:t>
      </w:r>
      <w:r>
        <w:rPr>
          <w:rFonts w:ascii="Times New Roman" w:eastAsia="Times New Roman" w:hAnsi="Times New Roman" w:cs="Times New Roman"/>
        </w:rPr>
        <w:t>КОРИСТУВАЧ </w:t>
      </w:r>
      <w:r>
        <w:rPr>
          <w:rFonts w:ascii="Times New Roman" w:eastAsia="Times New Roman" w:hAnsi="Times New Roman" w:cs="Times New Roman"/>
          <w:sz w:val="23"/>
          <w:szCs w:val="23"/>
        </w:rPr>
        <w:t xml:space="preserve"> володіє всіма правами та повноваженнями, необхідними для укладення і виконання Договору.</w:t>
      </w: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7.5.</w:t>
      </w:r>
      <w:r>
        <w:rPr>
          <w:rFonts w:ascii="Times New Roman" w:eastAsia="Times New Roman" w:hAnsi="Times New Roman" w:cs="Times New Roman"/>
          <w:sz w:val="23"/>
          <w:szCs w:val="23"/>
        </w:rPr>
        <w:t xml:space="preserve"> </w:t>
      </w:r>
      <w:r>
        <w:rPr>
          <w:rFonts w:ascii="Times New Roman" w:eastAsia="Times New Roman" w:hAnsi="Times New Roman" w:cs="Times New Roman"/>
        </w:rPr>
        <w:t>КОРИСТУВАЧ </w:t>
      </w:r>
      <w:r>
        <w:rPr>
          <w:rFonts w:ascii="Times New Roman" w:eastAsia="Times New Roman" w:hAnsi="Times New Roman" w:cs="Times New Roman"/>
          <w:sz w:val="23"/>
          <w:szCs w:val="23"/>
        </w:rPr>
        <w:t xml:space="preserve"> в повному обсязі несе відповідальність за дотримання всіх вимог діючого законодавства України щодо розміщених матеріалів на сайті </w:t>
      </w:r>
      <w:r>
        <w:rPr>
          <w:rFonts w:ascii="Times New Roman" w:eastAsia="Times New Roman" w:hAnsi="Times New Roman" w:cs="Times New Roman"/>
        </w:rPr>
        <w:t>ОПЕРАТОРА</w:t>
      </w:r>
      <w:r>
        <w:rPr>
          <w:rFonts w:ascii="Times New Roman" w:eastAsia="Times New Roman" w:hAnsi="Times New Roman" w:cs="Times New Roman"/>
          <w:sz w:val="23"/>
          <w:szCs w:val="23"/>
        </w:rPr>
        <w:t>.</w:t>
      </w:r>
    </w:p>
    <w:p w:rsidR="00B25AB5" w:rsidRDefault="00C36FFD">
      <w:pPr>
        <w:shd w:val="clear" w:color="auto" w:fill="FFFFFF"/>
        <w:spacing w:before="120" w:line="240" w:lineRule="auto"/>
        <w:ind w:firstLine="567"/>
        <w:jc w:val="center"/>
        <w:rPr>
          <w:rFonts w:ascii="Times New Roman" w:eastAsia="Times New Roman" w:hAnsi="Times New Roman" w:cs="Times New Roman"/>
          <w:b/>
          <w:smallCaps/>
          <w:sz w:val="23"/>
          <w:szCs w:val="23"/>
        </w:rPr>
      </w:pPr>
      <w:r>
        <w:rPr>
          <w:rFonts w:ascii="Times New Roman" w:eastAsia="Times New Roman" w:hAnsi="Times New Roman" w:cs="Times New Roman"/>
          <w:b/>
          <w:smallCaps/>
          <w:sz w:val="23"/>
          <w:szCs w:val="23"/>
        </w:rPr>
        <w:t>8. ЗАХИСТ ПЕРСОНАЛЬНИХ ДАНИХ</w:t>
      </w:r>
    </w:p>
    <w:p w:rsidR="00B25AB5" w:rsidRDefault="00C36FFD" w:rsidP="00A153B9">
      <w:pPr>
        <w:numPr>
          <w:ilvl w:val="1"/>
          <w:numId w:val="2"/>
        </w:numPr>
        <w:spacing w:line="240" w:lineRule="auto"/>
        <w:ind w:left="0"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Сторони Договору розуміють, що задля забезпечення реалізації цивільно-правових та господарсько-правових відносин, що виникають з даного Договору, кожна сторона Договору час від часу може передавати та/або передає іншій стороні Договору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даного Договору. Сторони Договору гарантують, що персональні дані, які ними передаються отримані у порядку, передбаченому Законом України «Про захист персональних даних» і належним чином отримана згода на їх передачу. Прийом - передача персональних даних, інші можливі дії з такими даними, у зв'язку з виконанням даного Договору, будуть здійснюватися сторонами Договору при повному дотриманні ними діючого законодавства України про захист персональних даних, у тому числі Закону України «Про захист персональних даних».</w:t>
      </w:r>
    </w:p>
    <w:p w:rsidR="00B25AB5" w:rsidRDefault="00C36FFD" w:rsidP="00A153B9">
      <w:pPr>
        <w:numPr>
          <w:ilvl w:val="1"/>
          <w:numId w:val="2"/>
        </w:numPr>
        <w:spacing w:line="240" w:lineRule="auto"/>
        <w:ind w:left="0"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Погоджуючись з умовами цієї оферти шляхом її акцепту, </w:t>
      </w:r>
      <w:r>
        <w:rPr>
          <w:rFonts w:ascii="Times New Roman" w:eastAsia="Times New Roman" w:hAnsi="Times New Roman" w:cs="Times New Roman"/>
        </w:rPr>
        <w:t>КОРИСТУВАЧ</w:t>
      </w:r>
      <w:r>
        <w:rPr>
          <w:rFonts w:ascii="Times New Roman" w:eastAsia="Times New Roman" w:hAnsi="Times New Roman" w:cs="Times New Roman"/>
          <w:sz w:val="23"/>
          <w:szCs w:val="23"/>
        </w:rPr>
        <w:t xml:space="preserve"> підтверджує,  що ознайомлений з Регламентами та засвідчує, що надає згоду ОПЕРАТОРУ на збирання, реєстрацію, накопичення, зберігання, адаптування, обробку, зміну, поновлення, використання і поширення (розповсюдження, реалізацію, передачу), знеособлення, публікацію знищення персональних даних КОРИСТУВАЧА, у тому числі з використанням інформаційних (автоматизованих) систем, а також на передачу персональних даних та даних авторизації третім особам (в тому числі, але не обмежуючись Адміністратору ЕТС)  з метою проведення електронних торгів (електронних аукціонів) відповідно до Регламентів.</w:t>
      </w:r>
    </w:p>
    <w:p w:rsidR="00B25AB5" w:rsidRDefault="00C36FFD" w:rsidP="00A153B9">
      <w:pPr>
        <w:numPr>
          <w:ilvl w:val="1"/>
          <w:numId w:val="2"/>
        </w:numPr>
        <w:spacing w:line="240" w:lineRule="auto"/>
        <w:ind w:left="0"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Погоджуючись з умовами цієї оферти шляхом її акцепту, </w:t>
      </w:r>
      <w:r>
        <w:rPr>
          <w:rFonts w:ascii="Times New Roman" w:eastAsia="Times New Roman" w:hAnsi="Times New Roman" w:cs="Times New Roman"/>
        </w:rPr>
        <w:t>КОРИСТУВАЧ</w:t>
      </w:r>
      <w:r>
        <w:rPr>
          <w:rFonts w:ascii="Times New Roman" w:eastAsia="Times New Roman" w:hAnsi="Times New Roman" w:cs="Times New Roman"/>
          <w:sz w:val="23"/>
          <w:szCs w:val="23"/>
        </w:rPr>
        <w:t xml:space="preserve">, серед іншого, засвідчує,  що надає </w:t>
      </w:r>
      <w:r>
        <w:rPr>
          <w:rFonts w:ascii="Times New Roman" w:eastAsia="Times New Roman" w:hAnsi="Times New Roman" w:cs="Times New Roman"/>
        </w:rPr>
        <w:t>ОПЕРАТОРУ</w:t>
      </w:r>
      <w:r>
        <w:rPr>
          <w:rFonts w:ascii="Times New Roman" w:eastAsia="Times New Roman" w:hAnsi="Times New Roman" w:cs="Times New Roman"/>
          <w:sz w:val="23"/>
          <w:szCs w:val="23"/>
        </w:rPr>
        <w:t xml:space="preserve"> згоду та дозвіл на обробку (поширення) своїх особистих персональних даних, а також тих, що включені до бази (системи) </w:t>
      </w:r>
      <w:r>
        <w:rPr>
          <w:rFonts w:ascii="Times New Roman" w:eastAsia="Times New Roman" w:hAnsi="Times New Roman" w:cs="Times New Roman"/>
          <w:sz w:val="23"/>
          <w:szCs w:val="23"/>
        </w:rPr>
        <w:lastRenderedPageBreak/>
        <w:t xml:space="preserve">Контрагентів </w:t>
      </w:r>
      <w:r>
        <w:rPr>
          <w:rFonts w:ascii="Times New Roman" w:eastAsia="Times New Roman" w:hAnsi="Times New Roman" w:cs="Times New Roman"/>
        </w:rPr>
        <w:t>КОРИСТУВАЧА</w:t>
      </w:r>
      <w:r>
        <w:rPr>
          <w:rFonts w:ascii="Times New Roman" w:eastAsia="Times New Roman" w:hAnsi="Times New Roman" w:cs="Times New Roman"/>
          <w:sz w:val="23"/>
          <w:szCs w:val="23"/>
        </w:rPr>
        <w:t xml:space="preserve"> та знаходяться у картотеках та/або  інформаційно-телекомунікаційних (комп’ютерних) системах баз персональних даних Клієнтів </w:t>
      </w:r>
      <w:r>
        <w:rPr>
          <w:rFonts w:ascii="Times New Roman" w:eastAsia="Times New Roman" w:hAnsi="Times New Roman" w:cs="Times New Roman"/>
          <w:smallCaps/>
        </w:rPr>
        <w:t>ОПЕРАТОРА</w:t>
      </w:r>
      <w:r>
        <w:rPr>
          <w:rFonts w:ascii="Times New Roman" w:eastAsia="Times New Roman" w:hAnsi="Times New Roman" w:cs="Times New Roman"/>
          <w:sz w:val="23"/>
          <w:szCs w:val="23"/>
        </w:rPr>
        <w:t xml:space="preserve"> з метою надання/виконання договірних зобов‘язань, встановлення ділових стосунків та договірних відносин, підготовки відповідно до вимог законодавства статистичної, адміністративної та іншої інформації, а також для проведення електронних торгів (електронних аукціонів) відповідно до Регламентів та вчинення інших дій, визначених у Додатку №1 до цього Договору та передбачених Законом України «Про захист персональних даних».</w:t>
      </w:r>
    </w:p>
    <w:p w:rsidR="00B25AB5" w:rsidRDefault="00C36FFD" w:rsidP="00A153B9">
      <w:pPr>
        <w:numPr>
          <w:ilvl w:val="1"/>
          <w:numId w:val="2"/>
        </w:numPr>
        <w:spacing w:line="240" w:lineRule="auto"/>
        <w:ind w:left="0"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Відповідна згода надається КОРИСТУВАЧЕМ шляхом проставлення відмітки про надання дозволу на обробку (поширення) персональних даних відповідно до сформульованої мети їх обробки згідно вимог Закону України “ Про захист персональних даних”.</w:t>
      </w:r>
    </w:p>
    <w:p w:rsidR="00B25AB5" w:rsidRDefault="00B25AB5">
      <w:pPr>
        <w:spacing w:line="240" w:lineRule="auto"/>
        <w:ind w:left="2487"/>
        <w:jc w:val="both"/>
        <w:rPr>
          <w:rFonts w:ascii="Times New Roman" w:eastAsia="Times New Roman" w:hAnsi="Times New Roman" w:cs="Times New Roman"/>
          <w:sz w:val="23"/>
          <w:szCs w:val="23"/>
        </w:rPr>
      </w:pPr>
    </w:p>
    <w:p w:rsidR="00B25AB5" w:rsidRDefault="00B25AB5">
      <w:pPr>
        <w:spacing w:line="240" w:lineRule="auto"/>
        <w:ind w:left="2487"/>
        <w:jc w:val="both"/>
        <w:rPr>
          <w:rFonts w:ascii="Times New Roman" w:eastAsia="Times New Roman" w:hAnsi="Times New Roman" w:cs="Times New Roman"/>
          <w:sz w:val="23"/>
          <w:szCs w:val="23"/>
        </w:rPr>
      </w:pPr>
    </w:p>
    <w:p w:rsidR="00B25AB5" w:rsidRDefault="00C36FFD">
      <w:pPr>
        <w:shd w:val="clear" w:color="auto" w:fill="FFFFFF"/>
        <w:spacing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Додаток №1: Положення про конфіденційність. Обробка персональних даних.</w:t>
      </w:r>
    </w:p>
    <w:p w:rsidR="00B25AB5" w:rsidRDefault="00C36FFD">
      <w:pPr>
        <w:shd w:val="clear" w:color="auto" w:fill="FFFFFF"/>
        <w:spacing w:before="120" w:line="240" w:lineRule="auto"/>
        <w:ind w:firstLine="567"/>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9. РЕКВІЗИТИ ОПЕРАТОРА</w:t>
      </w:r>
    </w:p>
    <w:p w:rsidR="00B25AB5" w:rsidRDefault="00B25AB5">
      <w:pPr>
        <w:spacing w:line="240" w:lineRule="auto"/>
        <w:jc w:val="center"/>
        <w:rPr>
          <w:rFonts w:ascii="Times New Roman" w:eastAsia="Times New Roman" w:hAnsi="Times New Roman" w:cs="Times New Roman"/>
          <w:sz w:val="24"/>
          <w:szCs w:val="24"/>
        </w:rPr>
      </w:pPr>
    </w:p>
    <w:tbl>
      <w:tblPr>
        <w:tblStyle w:val="a6"/>
        <w:tblW w:w="9853" w:type="dxa"/>
        <w:tblInd w:w="0" w:type="dxa"/>
        <w:tblLayout w:type="fixed"/>
        <w:tblLook w:val="0000" w:firstRow="0" w:lastRow="0" w:firstColumn="0" w:lastColumn="0" w:noHBand="0" w:noVBand="0"/>
      </w:tblPr>
      <w:tblGrid>
        <w:gridCol w:w="9853"/>
      </w:tblGrid>
      <w:tr w:rsidR="00B25AB5">
        <w:tc>
          <w:tcPr>
            <w:tcW w:w="4926" w:type="dxa"/>
          </w:tcPr>
          <w:p w:rsidR="00B25AB5" w:rsidRDefault="00C36FF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Оператор електронного майданчика</w:t>
            </w:r>
          </w:p>
        </w:tc>
      </w:tr>
      <w:tr w:rsidR="00B25AB5">
        <w:tc>
          <w:tcPr>
            <w:tcW w:w="4926" w:type="dxa"/>
          </w:tcPr>
          <w:p w:rsidR="002A2C2A" w:rsidRDefault="002A2C2A">
            <w:pPr>
              <w:widowControl w:val="0"/>
              <w:spacing w:line="240" w:lineRule="auto"/>
              <w:rPr>
                <w:rFonts w:ascii="Times New Roman" w:eastAsia="Times New Roman" w:hAnsi="Times New Roman" w:cs="Times New Roman"/>
                <w:b/>
                <w:sz w:val="24"/>
                <w:szCs w:val="24"/>
                <w:lang w:val="uk-UA"/>
              </w:rPr>
            </w:pPr>
            <w:r w:rsidRPr="002A2C2A">
              <w:rPr>
                <w:rFonts w:ascii="Times New Roman" w:eastAsia="Times New Roman" w:hAnsi="Times New Roman" w:cs="Times New Roman"/>
                <w:b/>
                <w:sz w:val="24"/>
                <w:szCs w:val="24"/>
              </w:rPr>
              <w:t>ТОВАРИСТВО З ОБМЕЖЕНОЮ ВІДПОВІДАЛЬНІСТЮ «БІДДІНГ ТАЙМ»</w:t>
            </w:r>
          </w:p>
          <w:p w:rsidR="00B25AB5" w:rsidRPr="002A2C2A" w:rsidRDefault="00C36FFD">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Код ЄДРПОУ  </w:t>
            </w:r>
            <w:r w:rsidR="002A2C2A">
              <w:rPr>
                <w:rFonts w:ascii="Times New Roman" w:eastAsia="Times New Roman" w:hAnsi="Times New Roman" w:cs="Times New Roman"/>
                <w:sz w:val="24"/>
                <w:szCs w:val="24"/>
                <w:lang w:val="uk-UA"/>
              </w:rPr>
              <w:t>41500048</w:t>
            </w:r>
          </w:p>
          <w:p w:rsidR="00B25AB5" w:rsidRDefault="00C36FF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Поштова адреса </w:t>
            </w:r>
            <w:r w:rsidR="002A2C2A" w:rsidRPr="002A2C2A">
              <w:rPr>
                <w:rFonts w:ascii="Times New Roman" w:eastAsia="Times New Roman" w:hAnsi="Times New Roman" w:cs="Times New Roman"/>
                <w:sz w:val="24"/>
                <w:szCs w:val="24"/>
              </w:rPr>
              <w:t xml:space="preserve">04210, м. Київ, вул. </w:t>
            </w:r>
            <w:proofErr w:type="spellStart"/>
            <w:r w:rsidR="002A2C2A" w:rsidRPr="002A2C2A">
              <w:rPr>
                <w:rFonts w:ascii="Times New Roman" w:eastAsia="Times New Roman" w:hAnsi="Times New Roman" w:cs="Times New Roman"/>
                <w:sz w:val="24"/>
                <w:szCs w:val="24"/>
              </w:rPr>
              <w:t>Оболонська</w:t>
            </w:r>
            <w:proofErr w:type="spellEnd"/>
            <w:r w:rsidR="002A2C2A" w:rsidRPr="002A2C2A">
              <w:rPr>
                <w:rFonts w:ascii="Times New Roman" w:eastAsia="Times New Roman" w:hAnsi="Times New Roman" w:cs="Times New Roman"/>
                <w:sz w:val="24"/>
                <w:szCs w:val="24"/>
              </w:rPr>
              <w:t xml:space="preserve"> набережна, будинок 1, корпус 3, офіс 207</w:t>
            </w:r>
            <w:r>
              <w:rPr>
                <w:rFonts w:ascii="Times New Roman" w:eastAsia="Times New Roman" w:hAnsi="Times New Roman" w:cs="Times New Roman"/>
                <w:sz w:val="24"/>
                <w:szCs w:val="24"/>
              </w:rPr>
              <w:t>.</w:t>
            </w:r>
          </w:p>
          <w:p w:rsidR="00B25AB5" w:rsidRDefault="00C36FFD">
            <w:pPr>
              <w:tabs>
                <w:tab w:val="left" w:pos="51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w:t>
            </w:r>
            <w:r w:rsidR="002A2C2A" w:rsidRPr="009400F7">
              <w:rPr>
                <w:rFonts w:ascii="Times New Roman" w:hAnsi="Times New Roman" w:cs="Times New Roman"/>
                <w:bCs/>
                <w:sz w:val="24"/>
                <w:szCs w:val="24"/>
                <w:lang w:val="uk-UA"/>
              </w:rPr>
              <w:t>+38</w:t>
            </w:r>
            <w:r w:rsidR="002A2C2A">
              <w:rPr>
                <w:rFonts w:ascii="Times New Roman" w:hAnsi="Times New Roman" w:cs="Times New Roman"/>
                <w:bCs/>
                <w:sz w:val="24"/>
                <w:szCs w:val="24"/>
                <w:lang w:val="uk-UA"/>
              </w:rPr>
              <w:t xml:space="preserve"> (067)</w:t>
            </w:r>
            <w:r w:rsidR="002A2C2A" w:rsidRPr="009400F7">
              <w:rPr>
                <w:rFonts w:ascii="Times New Roman" w:hAnsi="Times New Roman" w:cs="Times New Roman"/>
                <w:bCs/>
                <w:sz w:val="24"/>
                <w:szCs w:val="24"/>
                <w:lang w:val="uk-UA"/>
              </w:rPr>
              <w:t> </w:t>
            </w:r>
            <w:r w:rsidR="002A2C2A">
              <w:rPr>
                <w:rFonts w:ascii="Times New Roman" w:hAnsi="Times New Roman" w:cs="Times New Roman"/>
                <w:bCs/>
                <w:sz w:val="24"/>
                <w:szCs w:val="24"/>
                <w:lang w:val="uk-UA"/>
              </w:rPr>
              <w:t>842</w:t>
            </w:r>
            <w:r w:rsidR="002A2C2A" w:rsidRPr="009400F7">
              <w:rPr>
                <w:rFonts w:ascii="Times New Roman" w:hAnsi="Times New Roman" w:cs="Times New Roman"/>
                <w:bCs/>
                <w:sz w:val="24"/>
                <w:szCs w:val="24"/>
                <w:lang w:val="uk-UA"/>
              </w:rPr>
              <w:t>-</w:t>
            </w:r>
            <w:r w:rsidR="002A2C2A">
              <w:rPr>
                <w:rFonts w:ascii="Times New Roman" w:hAnsi="Times New Roman" w:cs="Times New Roman"/>
                <w:bCs/>
                <w:sz w:val="24"/>
                <w:szCs w:val="24"/>
                <w:lang w:val="uk-UA"/>
              </w:rPr>
              <w:t>48</w:t>
            </w:r>
            <w:r w:rsidR="002A2C2A" w:rsidRPr="009400F7">
              <w:rPr>
                <w:rFonts w:ascii="Times New Roman" w:hAnsi="Times New Roman" w:cs="Times New Roman"/>
                <w:bCs/>
                <w:sz w:val="24"/>
                <w:szCs w:val="24"/>
                <w:lang w:val="uk-UA"/>
              </w:rPr>
              <w:t>-</w:t>
            </w:r>
            <w:r w:rsidR="002A2C2A">
              <w:rPr>
                <w:rFonts w:ascii="Times New Roman" w:hAnsi="Times New Roman" w:cs="Times New Roman"/>
                <w:bCs/>
                <w:sz w:val="24"/>
                <w:szCs w:val="24"/>
                <w:lang w:val="uk-UA"/>
              </w:rPr>
              <w:t>13</w:t>
            </w:r>
            <w:r>
              <w:rPr>
                <w:rFonts w:ascii="Times New Roman" w:eastAsia="Times New Roman" w:hAnsi="Times New Roman" w:cs="Times New Roman"/>
                <w:sz w:val="24"/>
                <w:szCs w:val="24"/>
              </w:rPr>
              <w:t>.</w:t>
            </w:r>
          </w:p>
          <w:p w:rsidR="00B25AB5" w:rsidRDefault="00C36FFD">
            <w:pPr>
              <w:widowControl w:val="0"/>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Розрахунковий рахунок </w:t>
            </w:r>
            <w:r w:rsidR="002A2C2A" w:rsidRPr="002A2C2A">
              <w:rPr>
                <w:rFonts w:ascii="Times New Roman" w:eastAsia="Times New Roman" w:hAnsi="Times New Roman" w:cs="Times New Roman"/>
                <w:sz w:val="24"/>
                <w:szCs w:val="24"/>
              </w:rPr>
              <w:t>26000026113001</w:t>
            </w:r>
          </w:p>
          <w:p w:rsidR="00B25AB5" w:rsidRDefault="00C36FFD" w:rsidP="002A2C2A">
            <w:pPr>
              <w:widowControl w:val="0"/>
              <w:spacing w:line="240" w:lineRule="auto"/>
              <w:rPr>
                <w:rFonts w:ascii="Times New Roman" w:eastAsia="Times New Roman" w:hAnsi="Times New Roman" w:cs="Times New Roman"/>
                <w:i/>
                <w:sz w:val="23"/>
                <w:szCs w:val="23"/>
              </w:rPr>
            </w:pPr>
            <w:bookmarkStart w:id="1" w:name="_gjdgxs" w:colFirst="0" w:colLast="0"/>
            <w:bookmarkEnd w:id="1"/>
            <w:r>
              <w:rPr>
                <w:rFonts w:ascii="Times New Roman" w:eastAsia="Times New Roman" w:hAnsi="Times New Roman" w:cs="Times New Roman"/>
                <w:sz w:val="24"/>
                <w:szCs w:val="24"/>
              </w:rPr>
              <w:t xml:space="preserve">в </w:t>
            </w:r>
            <w:r w:rsidR="002A2C2A" w:rsidRPr="002A2C2A">
              <w:rPr>
                <w:rFonts w:ascii="Times New Roman" w:eastAsia="Times New Roman" w:hAnsi="Times New Roman" w:cs="Times New Roman"/>
                <w:sz w:val="24"/>
                <w:szCs w:val="24"/>
              </w:rPr>
              <w:t>АТ "Альфа-Банк"</w:t>
            </w:r>
            <w:r>
              <w:rPr>
                <w:rFonts w:ascii="Times New Roman" w:eastAsia="Times New Roman" w:hAnsi="Times New Roman" w:cs="Times New Roman"/>
                <w:sz w:val="24"/>
                <w:szCs w:val="24"/>
              </w:rPr>
              <w:t xml:space="preserve"> МФО </w:t>
            </w:r>
            <w:r w:rsidR="002A2C2A">
              <w:rPr>
                <w:rFonts w:ascii="Times New Roman" w:eastAsia="Times New Roman" w:hAnsi="Times New Roman" w:cs="Times New Roman"/>
                <w:sz w:val="24"/>
                <w:szCs w:val="24"/>
                <w:lang w:val="uk-UA"/>
              </w:rPr>
              <w:t>300346</w:t>
            </w:r>
            <w:r>
              <w:rPr>
                <w:rFonts w:ascii="Calibri" w:eastAsia="Calibri" w:hAnsi="Calibri" w:cs="Calibri"/>
                <w:sz w:val="24"/>
                <w:szCs w:val="24"/>
              </w:rPr>
              <w:br/>
            </w:r>
            <w:r>
              <w:rPr>
                <w:rFonts w:ascii="Times New Roman" w:eastAsia="Times New Roman" w:hAnsi="Times New Roman" w:cs="Times New Roman"/>
                <w:i/>
                <w:sz w:val="23"/>
                <w:szCs w:val="23"/>
              </w:rPr>
              <w:t xml:space="preserve">Платник податку на </w:t>
            </w:r>
            <w:r w:rsidR="002A2C2A">
              <w:rPr>
                <w:rFonts w:ascii="Times New Roman" w:eastAsia="Times New Roman" w:hAnsi="Times New Roman" w:cs="Times New Roman"/>
                <w:i/>
                <w:sz w:val="23"/>
                <w:szCs w:val="23"/>
                <w:lang w:val="uk-UA"/>
              </w:rPr>
              <w:t>загальних підставах</w:t>
            </w:r>
            <w:r>
              <w:rPr>
                <w:rFonts w:ascii="Times New Roman" w:eastAsia="Times New Roman" w:hAnsi="Times New Roman" w:cs="Times New Roman"/>
                <w:i/>
                <w:sz w:val="23"/>
                <w:szCs w:val="23"/>
              </w:rPr>
              <w:t xml:space="preserve"> згідно</w:t>
            </w:r>
          </w:p>
          <w:p w:rsidR="00B25AB5" w:rsidRDefault="00C36FFD" w:rsidP="002A2C2A">
            <w:pPr>
              <w:shd w:val="clear" w:color="auto" w:fill="FFFFFF"/>
              <w:spacing w:line="240" w:lineRule="auto"/>
              <w:ind w:left="567"/>
              <w:rPr>
                <w:rFonts w:ascii="Times New Roman" w:eastAsia="Times New Roman" w:hAnsi="Times New Roman" w:cs="Times New Roman"/>
                <w:i/>
                <w:sz w:val="23"/>
                <w:szCs w:val="23"/>
              </w:rPr>
            </w:pPr>
            <w:r>
              <w:rPr>
                <w:rFonts w:ascii="Times New Roman" w:eastAsia="Times New Roman" w:hAnsi="Times New Roman" w:cs="Times New Roman"/>
                <w:i/>
                <w:sz w:val="23"/>
                <w:szCs w:val="23"/>
              </w:rPr>
              <w:t>Податкового кодексу України</w:t>
            </w:r>
          </w:p>
          <w:p w:rsidR="00B25AB5" w:rsidRDefault="00B25AB5">
            <w:pPr>
              <w:widowControl w:val="0"/>
              <w:spacing w:line="240" w:lineRule="auto"/>
              <w:rPr>
                <w:rFonts w:ascii="Calibri" w:eastAsia="Calibri" w:hAnsi="Calibri" w:cs="Calibri"/>
                <w:sz w:val="24"/>
                <w:szCs w:val="24"/>
              </w:rPr>
            </w:pPr>
            <w:bookmarkStart w:id="2" w:name="_vbamfyjgbrvq" w:colFirst="0" w:colLast="0"/>
            <w:bookmarkEnd w:id="2"/>
          </w:p>
          <w:p w:rsidR="00B25AB5" w:rsidRDefault="00B25AB5">
            <w:pPr>
              <w:widowControl w:val="0"/>
              <w:spacing w:line="240" w:lineRule="auto"/>
              <w:rPr>
                <w:rFonts w:ascii="Calibri" w:eastAsia="Calibri" w:hAnsi="Calibri" w:cs="Calibri"/>
                <w:sz w:val="24"/>
                <w:szCs w:val="24"/>
              </w:rPr>
            </w:pPr>
            <w:bookmarkStart w:id="3" w:name="_3p6m80jj62ry" w:colFirst="0" w:colLast="0"/>
            <w:bookmarkEnd w:id="3"/>
          </w:p>
          <w:p w:rsidR="00B25AB5" w:rsidRDefault="00B25AB5">
            <w:pPr>
              <w:widowControl w:val="0"/>
              <w:spacing w:line="240" w:lineRule="auto"/>
              <w:rPr>
                <w:rFonts w:ascii="Calibri" w:eastAsia="Calibri" w:hAnsi="Calibri" w:cs="Calibri"/>
                <w:sz w:val="24"/>
                <w:szCs w:val="24"/>
              </w:rPr>
            </w:pPr>
            <w:bookmarkStart w:id="4" w:name="_o8t44v4kzr64" w:colFirst="0" w:colLast="0"/>
            <w:bookmarkEnd w:id="4"/>
          </w:p>
          <w:p w:rsidR="00B25AB5" w:rsidRDefault="00C36FFD">
            <w:pPr>
              <w:tabs>
                <w:tab w:val="left" w:pos="51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Директор</w:t>
            </w:r>
          </w:p>
          <w:p w:rsidR="002A2C2A" w:rsidRDefault="002A2C2A" w:rsidP="002A2C2A">
            <w:pPr>
              <w:tabs>
                <w:tab w:val="left" w:pos="515"/>
              </w:tabs>
              <w:spacing w:line="240" w:lineRule="auto"/>
              <w:rPr>
                <w:rFonts w:ascii="Times New Roman" w:eastAsia="Times New Roman" w:hAnsi="Times New Roman" w:cs="Times New Roman"/>
                <w:sz w:val="24"/>
                <w:szCs w:val="24"/>
                <w:lang w:val="uk-UA"/>
              </w:rPr>
            </w:pPr>
          </w:p>
          <w:p w:rsidR="002A2C2A" w:rsidRDefault="002A2C2A" w:rsidP="002A2C2A">
            <w:pPr>
              <w:tabs>
                <w:tab w:val="left" w:pos="515"/>
              </w:tabs>
              <w:spacing w:line="240" w:lineRule="auto"/>
              <w:rPr>
                <w:rFonts w:ascii="Times New Roman" w:eastAsia="Times New Roman" w:hAnsi="Times New Roman" w:cs="Times New Roman"/>
                <w:sz w:val="24"/>
                <w:szCs w:val="24"/>
                <w:lang w:val="uk-UA"/>
              </w:rPr>
            </w:pPr>
          </w:p>
          <w:p w:rsidR="00B25AB5" w:rsidRDefault="00C36FFD" w:rsidP="002A2C2A">
            <w:pPr>
              <w:tabs>
                <w:tab w:val="left" w:pos="51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r w:rsidR="002A2C2A">
              <w:rPr>
                <w:rFonts w:ascii="Times New Roman" w:eastAsia="Times New Roman" w:hAnsi="Times New Roman" w:cs="Times New Roman"/>
                <w:b/>
                <w:sz w:val="24"/>
                <w:szCs w:val="24"/>
                <w:lang w:val="uk-UA"/>
              </w:rPr>
              <w:t>О.В.</w:t>
            </w:r>
            <w:proofErr w:type="spellStart"/>
            <w:r w:rsidR="002A2C2A">
              <w:rPr>
                <w:rFonts w:ascii="Times New Roman" w:eastAsia="Times New Roman" w:hAnsi="Times New Roman" w:cs="Times New Roman"/>
                <w:b/>
                <w:sz w:val="24"/>
                <w:szCs w:val="24"/>
                <w:lang w:val="uk-UA"/>
              </w:rPr>
              <w:t>Парфенов</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16"/>
                <w:szCs w:val="16"/>
              </w:rPr>
              <w:t xml:space="preserve">                       М.П.</w:t>
            </w:r>
          </w:p>
        </w:tc>
      </w:tr>
    </w:tbl>
    <w:p w:rsidR="00B25AB5" w:rsidRDefault="00B25AB5">
      <w:pPr>
        <w:spacing w:line="240" w:lineRule="auto"/>
        <w:rPr>
          <w:rFonts w:ascii="Times New Roman" w:eastAsia="Times New Roman" w:hAnsi="Times New Roman" w:cs="Times New Roman"/>
          <w:b/>
          <w:sz w:val="23"/>
          <w:szCs w:val="23"/>
        </w:rPr>
      </w:pPr>
    </w:p>
    <w:p w:rsidR="00B25AB5" w:rsidRPr="00551BA5" w:rsidRDefault="00B25AB5" w:rsidP="00551BA5">
      <w:pPr>
        <w:spacing w:line="240" w:lineRule="auto"/>
        <w:rPr>
          <w:rFonts w:ascii="Times New Roman" w:eastAsia="Times New Roman" w:hAnsi="Times New Roman" w:cs="Times New Roman"/>
          <w:sz w:val="23"/>
          <w:szCs w:val="23"/>
          <w:lang w:val="ru-RU"/>
        </w:rPr>
      </w:pPr>
      <w:bookmarkStart w:id="5" w:name="_GoBack"/>
      <w:bookmarkEnd w:id="5"/>
    </w:p>
    <w:sectPr w:rsidR="00B25AB5" w:rsidRPr="00551BA5">
      <w:headerReference w:type="defaul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CD" w:rsidRDefault="00F118CD">
      <w:pPr>
        <w:spacing w:line="240" w:lineRule="auto"/>
      </w:pPr>
      <w:r>
        <w:separator/>
      </w:r>
    </w:p>
  </w:endnote>
  <w:endnote w:type="continuationSeparator" w:id="0">
    <w:p w:rsidR="00F118CD" w:rsidRDefault="00F11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CD" w:rsidRDefault="00F118CD">
      <w:pPr>
        <w:spacing w:line="240" w:lineRule="auto"/>
      </w:pPr>
      <w:r>
        <w:separator/>
      </w:r>
    </w:p>
  </w:footnote>
  <w:footnote w:type="continuationSeparator" w:id="0">
    <w:p w:rsidR="00F118CD" w:rsidRDefault="00F118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B5" w:rsidRDefault="00B25A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199"/>
    <w:multiLevelType w:val="multilevel"/>
    <w:tmpl w:val="4454DAD0"/>
    <w:lvl w:ilvl="0">
      <w:start w:val="8"/>
      <w:numFmt w:val="decimal"/>
      <w:lvlText w:val="%1."/>
      <w:lvlJc w:val="left"/>
      <w:pPr>
        <w:ind w:left="360" w:hanging="360"/>
      </w:pPr>
    </w:lvl>
    <w:lvl w:ilvl="1">
      <w:start w:val="1"/>
      <w:numFmt w:val="decimal"/>
      <w:lvlText w:val="%1.%2."/>
      <w:lvlJc w:val="left"/>
      <w:pPr>
        <w:ind w:left="2487"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7A834C6E"/>
    <w:multiLevelType w:val="multilevel"/>
    <w:tmpl w:val="CB145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5AB5"/>
    <w:rsid w:val="001A05C5"/>
    <w:rsid w:val="00290AA6"/>
    <w:rsid w:val="002A2C2A"/>
    <w:rsid w:val="003B4CF9"/>
    <w:rsid w:val="00551BA5"/>
    <w:rsid w:val="006B405A"/>
    <w:rsid w:val="006C6BFB"/>
    <w:rsid w:val="007C10B5"/>
    <w:rsid w:val="00806D78"/>
    <w:rsid w:val="00A153B9"/>
    <w:rsid w:val="00AA39E2"/>
    <w:rsid w:val="00B25AB5"/>
    <w:rsid w:val="00C36FFD"/>
    <w:rsid w:val="00D60A1F"/>
    <w:rsid w:val="00F1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styleId="a7">
    <w:name w:val="Hyperlink"/>
    <w:basedOn w:val="a0"/>
    <w:uiPriority w:val="99"/>
    <w:semiHidden/>
    <w:unhideWhenUsed/>
    <w:rsid w:val="006B40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styleId="a7">
    <w:name w:val="Hyperlink"/>
    <w:basedOn w:val="a0"/>
    <w:uiPriority w:val="99"/>
    <w:semiHidden/>
    <w:unhideWhenUsed/>
    <w:rsid w:val="006B4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orgi.fg.gov.ua/help/poryadok/" TargetMode="External"/><Relationship Id="rId13" Type="http://schemas.openxmlformats.org/officeDocument/2006/relationships/hyperlink" Target="https://biddingtime.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g.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zorro.sa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nk.gov.ua/" TargetMode="External"/><Relationship Id="rId4" Type="http://schemas.openxmlformats.org/officeDocument/2006/relationships/settings" Target="settings.xml"/><Relationship Id="rId9" Type="http://schemas.openxmlformats.org/officeDocument/2006/relationships/hyperlink" Target="http://torgi.fg.gov.ua/help/poryado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10</Pages>
  <Words>4859</Words>
  <Characters>27698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BOSS</cp:lastModifiedBy>
  <cp:revision>6</cp:revision>
  <dcterms:created xsi:type="dcterms:W3CDTF">2019-05-14T12:54:00Z</dcterms:created>
  <dcterms:modified xsi:type="dcterms:W3CDTF">2019-05-17T08:08:00Z</dcterms:modified>
</cp:coreProperties>
</file>